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8037B" w:rsidRPr="00590761" w:rsidRDefault="0028037B" w:rsidP="00254735">
            <w:pPr>
              <w:rPr>
                <w:rFonts w:ascii="Arial Narrow" w:hAnsi="Arial Narrow"/>
              </w:rPr>
            </w:pPr>
            <w:r>
              <w:rPr>
                <w:rFonts w:ascii="Arial Narrow" w:hAnsi="Arial Narrow"/>
              </w:rPr>
              <w:t>Registrar’s Office</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AC214B" w:rsidP="00AC214B">
            <w:pPr>
              <w:rPr>
                <w:rFonts w:ascii="Arial Narrow" w:hAnsi="Arial Narrow" w:cs="Arial"/>
              </w:rPr>
            </w:pPr>
            <w:r>
              <w:rPr>
                <w:rFonts w:ascii="Arial Narrow" w:hAnsi="Arial Narrow" w:cs="Arial"/>
                <w:sz w:val="22"/>
                <w:szCs w:val="22"/>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Pr>
                <w:rFonts w:ascii="Arial Narrow" w:hAnsi="Arial Narrow" w:cs="Arial"/>
                <w:sz w:val="22"/>
                <w:szCs w:val="22"/>
                <w:u w:val="single"/>
              </w:rPr>
              <w:sym w:font="Wingdings" w:char="F078"/>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A35BE4" w:rsidP="00254735">
            <w:pPr>
              <w:rPr>
                <w:rFonts w:ascii="Arial Narrow" w:hAnsi="Arial Narrow" w:cs="Arial"/>
              </w:rPr>
            </w:pPr>
            <w:r>
              <w:rPr>
                <w:rFonts w:ascii="Arial Narrow" w:hAnsi="Arial Narrow" w:cs="Arial"/>
              </w:rPr>
              <w:t>June 30, 2011</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28037B">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28037B" w:rsidRDefault="0028037B" w:rsidP="0028037B">
            <w:r w:rsidRPr="00323F36">
              <w:t>The Registrar’s Office ensur</w:t>
            </w:r>
            <w:r>
              <w:t>es</w:t>
            </w:r>
            <w:r w:rsidRPr="00323F36">
              <w:t xml:space="preserve"> adherenc</w:t>
            </w:r>
            <w:r>
              <w:t>e to academic policy, preserves</w:t>
            </w:r>
            <w:r w:rsidRPr="00323F36">
              <w:t xml:space="preserve"> academic i</w:t>
            </w:r>
            <w:r>
              <w:t xml:space="preserve">ntegrity, safeguards </w:t>
            </w:r>
            <w:r w:rsidRPr="00323F36">
              <w:t>the security of</w:t>
            </w:r>
            <w:r>
              <w:t xml:space="preserve"> academic records, and provides</w:t>
            </w:r>
            <w:r w:rsidRPr="00323F36">
              <w:t xml:space="preserve"> </w:t>
            </w:r>
            <w:r>
              <w:t xml:space="preserve">quality </w:t>
            </w:r>
            <w:r w:rsidRPr="00323F36">
              <w:t>service to</w:t>
            </w:r>
            <w:r>
              <w:t xml:space="preserve"> students, faculty, staff, and members of the community</w:t>
            </w:r>
            <w:r w:rsidRPr="00323F36">
              <w:t>.  We oversee all aspects of student academic records including registration, classroom assignments, grading, transfer credit evaluations, issuance of transcripts</w:t>
            </w:r>
            <w:r>
              <w:t xml:space="preserve">, catalog publication, </w:t>
            </w:r>
            <w:r w:rsidRPr="00323F36">
              <w:t>academic eligibility</w:t>
            </w:r>
            <w:r>
              <w:t xml:space="preserve"> for athletes</w:t>
            </w:r>
            <w:r w:rsidRPr="00323F36">
              <w:t>, degree audits and graduation in an ethical and professional manner.</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8C3A4A"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003135F6"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8C3A4A" w:rsidP="000A1CAE">
            <w:pPr>
              <w:ind w:left="274" w:hanging="274"/>
              <w:rPr>
                <w:rFonts w:ascii="Arial Narrow" w:hAnsi="Arial Narrow"/>
                <w:sz w:val="20"/>
                <w:szCs w:val="20"/>
              </w:rPr>
            </w:pPr>
            <w:r>
              <w:rPr>
                <w:rFonts w:ascii="Arial Narrow" w:hAnsi="Arial Narrow" w:cs="Arial"/>
                <w:b/>
                <w:sz w:val="20"/>
                <w:szCs w:val="20"/>
                <w:u w:val="single"/>
              </w:rPr>
              <w:sym w:font="Wingdings" w:char="F078"/>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B546DA" w:rsidRPr="009860CD" w:rsidRDefault="00B546DA" w:rsidP="00B51257">
            <w:pPr>
              <w:spacing w:after="240"/>
              <w:rPr>
                <w:rFonts w:ascii="Arial Narrow" w:hAnsi="Arial Narrow" w:cs="Arial"/>
              </w:rPr>
            </w:pPr>
            <w:r>
              <w:rPr>
                <w:rFonts w:ascii="Arial Narrow" w:hAnsi="Arial Narrow" w:cs="Arial"/>
              </w:rPr>
              <w:t>Requests</w:t>
            </w:r>
            <w:r w:rsidR="009C3DFC">
              <w:rPr>
                <w:rFonts w:ascii="Arial Narrow" w:hAnsi="Arial Narrow" w:cs="Arial"/>
              </w:rPr>
              <w:t xml:space="preserve"> from current and former students</w:t>
            </w:r>
            <w:r>
              <w:rPr>
                <w:rFonts w:ascii="Arial Narrow" w:hAnsi="Arial Narrow" w:cs="Arial"/>
              </w:rPr>
              <w:t xml:space="preserve"> for </w:t>
            </w:r>
            <w:r w:rsidR="009C3DFC">
              <w:rPr>
                <w:rFonts w:ascii="Arial Narrow" w:hAnsi="Arial Narrow" w:cs="Arial"/>
              </w:rPr>
              <w:t>degree and enrollment verifications and transcript orders</w:t>
            </w:r>
            <w:r>
              <w:rPr>
                <w:rFonts w:ascii="Arial Narrow" w:hAnsi="Arial Narrow" w:cs="Arial"/>
              </w:rPr>
              <w:t xml:space="preserve"> will be processed </w:t>
            </w:r>
            <w:r w:rsidR="009C3DFC">
              <w:rPr>
                <w:rFonts w:ascii="Arial Narrow" w:hAnsi="Arial Narrow" w:cs="Arial"/>
              </w:rPr>
              <w:t xml:space="preserve">by our office </w:t>
            </w:r>
            <w:r>
              <w:rPr>
                <w:rFonts w:ascii="Arial Narrow" w:hAnsi="Arial Narrow" w:cs="Arial"/>
              </w:rPr>
              <w:t>in a timely fashion</w:t>
            </w:r>
            <w:r w:rsidR="009C3DFC">
              <w:rPr>
                <w:rFonts w:ascii="Arial Narrow" w:hAnsi="Arial Narrow" w:cs="Arial"/>
              </w:rPr>
              <w:t xml:space="preserve"> in order to ensure good customer service</w:t>
            </w:r>
            <w:r>
              <w:rPr>
                <w:rFonts w:ascii="Arial Narrow" w:hAnsi="Arial Narrow" w:cs="Arial"/>
              </w:rPr>
              <w:t>.</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B546DA" w:rsidRDefault="00B546DA" w:rsidP="000A1CAE">
            <w:pPr>
              <w:rPr>
                <w:rFonts w:ascii="Arial Narrow" w:hAnsi="Arial Narrow" w:cs="Arial"/>
              </w:rPr>
            </w:pPr>
            <w:r>
              <w:rPr>
                <w:rFonts w:ascii="Arial Narrow" w:hAnsi="Arial Narrow" w:cs="Arial"/>
              </w:rPr>
              <w:t>The average turnaround time for pending degree verifications will be less than 24 hours and 95% of all transcript requests submitted to the</w:t>
            </w:r>
            <w:r w:rsidR="00C877DE">
              <w:rPr>
                <w:rFonts w:ascii="Arial Narrow" w:hAnsi="Arial Narrow" w:cs="Arial"/>
              </w:rPr>
              <w:t xml:space="preserve"> National Student Clearinghouse</w:t>
            </w:r>
            <w:r>
              <w:rPr>
                <w:rFonts w:ascii="Arial Narrow" w:hAnsi="Arial Narrow" w:cs="Arial"/>
              </w:rPr>
              <w:t xml:space="preserve"> will be fulfilled and/or appropriately responded to within two business days.</w:t>
            </w:r>
            <w:r w:rsidR="006D0F5C">
              <w:rPr>
                <w:rFonts w:ascii="Arial Narrow" w:hAnsi="Arial Narrow" w:cs="Arial"/>
              </w:rPr>
              <w:t xml:space="preserve">  We communicate to students that request for verifications will be filled within 48 hours and transcripts will be filled within three business days.  We would like our actual turnaround time to be faster than the maximum time listed.  This will help us to measure what our actual response time is.  In the past, we </w:t>
            </w:r>
            <w:r w:rsidR="006D0F5C">
              <w:rPr>
                <w:rFonts w:ascii="Arial Narrow" w:hAnsi="Arial Narrow" w:cs="Arial"/>
              </w:rPr>
              <w:lastRenderedPageBreak/>
              <w:t>have not collected that data.</w:t>
            </w:r>
          </w:p>
          <w:p w:rsidR="00B546DA" w:rsidRDefault="00B546DA" w:rsidP="000A1CAE">
            <w:pPr>
              <w:rPr>
                <w:rFonts w:ascii="Arial Narrow" w:hAnsi="Arial Narrow" w:cs="Arial"/>
              </w:rPr>
            </w:pPr>
          </w:p>
          <w:p w:rsidR="00CE01D3" w:rsidRDefault="009C3DFC" w:rsidP="000A1CAE">
            <w:pPr>
              <w:rPr>
                <w:rFonts w:ascii="Arial Narrow" w:hAnsi="Arial Narrow" w:cs="Arial"/>
              </w:rPr>
            </w:pPr>
            <w:r>
              <w:rPr>
                <w:rFonts w:ascii="Arial Narrow" w:hAnsi="Arial Narrow" w:cs="Arial"/>
              </w:rPr>
              <w:t>Current and former students submit their request/order thought the Clearinghouse.  We pull the order up on-line and fulfill the request</w:t>
            </w:r>
            <w:r w:rsidR="006D0F5C">
              <w:rPr>
                <w:rFonts w:ascii="Arial Narrow" w:hAnsi="Arial Narrow" w:cs="Arial"/>
              </w:rPr>
              <w:t xml:space="preserve"> manually</w:t>
            </w:r>
            <w:r>
              <w:rPr>
                <w:rFonts w:ascii="Arial Narrow" w:hAnsi="Arial Narrow" w:cs="Arial"/>
              </w:rPr>
              <w:t xml:space="preserve">.  Once the request is fulfilled, </w:t>
            </w:r>
            <w:r w:rsidR="006D0F5C">
              <w:rPr>
                <w:rFonts w:ascii="Arial Narrow" w:hAnsi="Arial Narrow" w:cs="Arial"/>
              </w:rPr>
              <w:t xml:space="preserve">it is marked as “complete” through the Clearinghouse and a notice is sent to the student.  </w:t>
            </w:r>
            <w:r w:rsidR="00EC628F">
              <w:rPr>
                <w:rFonts w:ascii="Arial Narrow" w:hAnsi="Arial Narrow" w:cs="Arial"/>
              </w:rPr>
              <w:t>Monthly reports will be run from the Clearinghouse website, showing our turn-around time on requests for that month.</w:t>
            </w:r>
          </w:p>
          <w:p w:rsidR="00EC628F" w:rsidRDefault="00EC628F" w:rsidP="000A1CAE">
            <w:pPr>
              <w:rPr>
                <w:rFonts w:ascii="Arial Narrow" w:hAnsi="Arial Narrow" w:cs="Arial"/>
              </w:rPr>
            </w:pPr>
          </w:p>
          <w:p w:rsidR="00EC628F" w:rsidRDefault="006D0F5C" w:rsidP="000A1CAE">
            <w:pPr>
              <w:rPr>
                <w:rFonts w:ascii="Arial Narrow" w:hAnsi="Arial Narrow" w:cs="Arial"/>
              </w:rPr>
            </w:pPr>
            <w:r>
              <w:rPr>
                <w:rFonts w:ascii="Arial Narrow" w:hAnsi="Arial Narrow" w:cs="Arial"/>
              </w:rPr>
              <w:t>Beginning July 1, 2011, r</w:t>
            </w:r>
            <w:r w:rsidR="00EC628F">
              <w:rPr>
                <w:rFonts w:ascii="Arial Narrow" w:hAnsi="Arial Narrow" w:cs="Arial"/>
              </w:rPr>
              <w:t xml:space="preserve">eports will be analyzed to determine what </w:t>
            </w:r>
            <w:proofErr w:type="gramStart"/>
            <w:r w:rsidR="00EC628F">
              <w:rPr>
                <w:rFonts w:ascii="Arial Narrow" w:hAnsi="Arial Narrow" w:cs="Arial"/>
              </w:rPr>
              <w:t>percentage of requests were</w:t>
            </w:r>
            <w:proofErr w:type="gramEnd"/>
            <w:r w:rsidR="00EC628F">
              <w:rPr>
                <w:rFonts w:ascii="Arial Narrow" w:hAnsi="Arial Narrow" w:cs="Arial"/>
              </w:rPr>
              <w:t xml:space="preserve"> met within the goal time period.</w:t>
            </w:r>
          </w:p>
          <w:p w:rsidR="00EC628F" w:rsidRDefault="00EC628F" w:rsidP="000A1CAE">
            <w:pPr>
              <w:rPr>
                <w:rFonts w:ascii="Arial Narrow" w:hAnsi="Arial Narrow" w:cs="Arial"/>
              </w:rPr>
            </w:pPr>
          </w:p>
          <w:p w:rsidR="00EC628F" w:rsidRDefault="00EC628F" w:rsidP="000A1CAE">
            <w:pPr>
              <w:rPr>
                <w:rFonts w:ascii="Arial Narrow" w:hAnsi="Arial Narrow" w:cs="Arial"/>
              </w:rPr>
            </w:pPr>
            <w:r>
              <w:rPr>
                <w:rFonts w:ascii="Arial Narrow" w:hAnsi="Arial Narrow" w:cs="Arial"/>
              </w:rPr>
              <w:t>Time periods and/or requests where we are not able to meet our goal will be identified on a monthly basis so problem-solving can occur for those areas.</w:t>
            </w:r>
            <w:r w:rsidR="006D0F5C">
              <w:rPr>
                <w:rFonts w:ascii="Arial Narrow" w:hAnsi="Arial Narrow" w:cs="Arial"/>
              </w:rPr>
              <w:t xml:space="preserve">  This will be accomplished by reviewing the monthly reports.  If the average falls below our targets listed above, we will research what factors may have contributed to the increase in processing time and identify strategies to address those factors.</w:t>
            </w:r>
          </w:p>
          <w:p w:rsidR="006D0F5C" w:rsidRDefault="006D0F5C" w:rsidP="000A1CAE">
            <w:pPr>
              <w:rPr>
                <w:rFonts w:ascii="Arial Narrow" w:hAnsi="Arial Narrow" w:cs="Arial"/>
              </w:rPr>
            </w:pPr>
          </w:p>
          <w:p w:rsidR="00254735" w:rsidRDefault="006D0F5C" w:rsidP="006D0F5C">
            <w:pPr>
              <w:rPr>
                <w:rFonts w:ascii="Arial Narrow" w:hAnsi="Arial Narrow" w:cs="Arial"/>
              </w:rPr>
            </w:pPr>
            <w:r>
              <w:rPr>
                <w:rFonts w:ascii="Arial Narrow" w:hAnsi="Arial Narrow" w:cs="Arial"/>
              </w:rPr>
              <w:t xml:space="preserve">Prior to orders being submitted on-line, no data was collected regarding turn-around for these services.  The first year we will focus on tracking our turn-around time, determining if we are within our stated turn-around time goals, and creating baseline data for future comparison and goal setting.  </w:t>
            </w:r>
          </w:p>
          <w:p w:rsidR="006D0F5C" w:rsidRPr="009860CD" w:rsidRDefault="006D0F5C" w:rsidP="006D0F5C">
            <w:pPr>
              <w:rPr>
                <w:rFonts w:ascii="Arial Narrow" w:hAnsi="Arial Narrow"/>
              </w:rPr>
            </w:pP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C877DE" w:rsidRPr="00C877DE" w:rsidRDefault="00C877DE" w:rsidP="00F6397B">
            <w:pPr>
              <w:rPr>
                <w:rFonts w:ascii="Arial Narrow" w:hAnsi="Arial Narrow"/>
                <w:b/>
              </w:rPr>
            </w:pPr>
            <w:r w:rsidRPr="00C877DE">
              <w:rPr>
                <w:rFonts w:ascii="Arial Narrow" w:hAnsi="Arial Narrow"/>
                <w:b/>
              </w:rPr>
              <w:t>DEGREE ENROLLMENT AND VERIFICATION:</w:t>
            </w:r>
          </w:p>
          <w:p w:rsidR="007C53D1" w:rsidRDefault="00F6397B" w:rsidP="00F6397B">
            <w:pPr>
              <w:rPr>
                <w:rFonts w:ascii="Arial Narrow" w:hAnsi="Arial Narrow"/>
              </w:rPr>
            </w:pPr>
            <w:r>
              <w:rPr>
                <w:rFonts w:ascii="Arial Narrow" w:hAnsi="Arial Narrow"/>
              </w:rPr>
              <w:t>Since this was a new service we were providing through the National Student Clearinghouse (NSC), we knew we would be able to do some reporting, but we did not have the details of how the reporting would work.  Initially, NSC was sending us monthly reports</w:t>
            </w:r>
            <w:r w:rsidR="00A431F4">
              <w:rPr>
                <w:rFonts w:ascii="Arial Narrow" w:hAnsi="Arial Narrow"/>
              </w:rPr>
              <w:t xml:space="preserve"> on our response times for degree and enrollment verifications</w:t>
            </w:r>
            <w:r>
              <w:rPr>
                <w:rFonts w:ascii="Arial Narrow" w:hAnsi="Arial Narrow"/>
              </w:rPr>
              <w:t>.  In March they stopped doing that and put the reports on-line, allowing us to run them ourselves.  The reports provided an average turn-around time for the month but, unfortunately, it did not consider only business hours – it includes weekends, holidays, and other times when the University is closed.  Even with this being the case, the average response time for 8 of the 12 months studied was less than one day.</w:t>
            </w:r>
            <w:r w:rsidR="00A431F4">
              <w:rPr>
                <w:rFonts w:ascii="Arial Narrow" w:hAnsi="Arial Narrow"/>
              </w:rPr>
              <w:t xml:space="preserve">  The longest average response time recorded was one day and 23 hours in January, 2012.  This included all of the requests received over the holiday break when the University was closed for a week and a half.  With weekends and holidays removed, our average response </w:t>
            </w:r>
            <w:r w:rsidR="00A431F4">
              <w:rPr>
                <w:rFonts w:ascii="Arial Narrow" w:hAnsi="Arial Narrow"/>
              </w:rPr>
              <w:lastRenderedPageBreak/>
              <w:t>time for degree verifications was consistently less than one day.</w:t>
            </w:r>
          </w:p>
          <w:p w:rsidR="00A431F4" w:rsidRDefault="00A431F4" w:rsidP="00F6397B">
            <w:pPr>
              <w:rPr>
                <w:rFonts w:ascii="Arial Narrow" w:hAnsi="Arial Narrow"/>
              </w:rPr>
            </w:pPr>
          </w:p>
          <w:p w:rsidR="00A431F4" w:rsidRDefault="00A431F4" w:rsidP="00F6397B">
            <w:pPr>
              <w:rPr>
                <w:rFonts w:ascii="Arial Narrow" w:hAnsi="Arial Narrow"/>
              </w:rPr>
            </w:pPr>
            <w:r>
              <w:rPr>
                <w:rFonts w:ascii="Arial Narrow" w:hAnsi="Arial Narrow"/>
              </w:rPr>
              <w:t>Below is the monthly summary:</w:t>
            </w:r>
          </w:p>
          <w:p w:rsidR="00A431F4" w:rsidRDefault="00A431F4" w:rsidP="00F6397B">
            <w:pPr>
              <w:rPr>
                <w:rFonts w:ascii="Arial Narrow" w:hAnsi="Arial Narrow"/>
              </w:rPr>
            </w:pPr>
            <w:r>
              <w:rPr>
                <w:rFonts w:ascii="Arial Narrow" w:hAnsi="Arial Narrow"/>
              </w:rPr>
              <w:t>July,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August,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September,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October,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November,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December, 2011:</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January, 2012:</w:t>
            </w:r>
            <w:r w:rsidR="00C877DE">
              <w:rPr>
                <w:rFonts w:ascii="Arial Narrow" w:hAnsi="Arial Narrow"/>
              </w:rPr>
              <w:t xml:space="preserve">  1 day and 23 hours</w:t>
            </w:r>
          </w:p>
          <w:p w:rsidR="00A431F4" w:rsidRDefault="00A431F4" w:rsidP="00F6397B">
            <w:pPr>
              <w:rPr>
                <w:rFonts w:ascii="Arial Narrow" w:hAnsi="Arial Narrow"/>
              </w:rPr>
            </w:pPr>
            <w:r>
              <w:rPr>
                <w:rFonts w:ascii="Arial Narrow" w:hAnsi="Arial Narrow"/>
              </w:rPr>
              <w:t>February, 2012:</w:t>
            </w:r>
            <w:r w:rsidR="00C877DE">
              <w:rPr>
                <w:rFonts w:ascii="Arial Narrow" w:hAnsi="Arial Narrow"/>
              </w:rPr>
              <w:t xml:space="preserve">  Less than 1 day</w:t>
            </w:r>
          </w:p>
          <w:p w:rsidR="00A431F4" w:rsidRDefault="00A431F4" w:rsidP="00F6397B">
            <w:pPr>
              <w:rPr>
                <w:rFonts w:ascii="Arial Narrow" w:hAnsi="Arial Narrow"/>
              </w:rPr>
            </w:pPr>
            <w:r>
              <w:rPr>
                <w:rFonts w:ascii="Arial Narrow" w:hAnsi="Arial Narrow"/>
              </w:rPr>
              <w:t>March, 2012:</w:t>
            </w:r>
            <w:r w:rsidR="00C877DE">
              <w:rPr>
                <w:rFonts w:ascii="Arial Narrow" w:hAnsi="Arial Narrow"/>
              </w:rPr>
              <w:t xml:space="preserve">  33 hours</w:t>
            </w:r>
          </w:p>
          <w:p w:rsidR="00A431F4" w:rsidRDefault="00A431F4" w:rsidP="00F6397B">
            <w:pPr>
              <w:rPr>
                <w:rFonts w:ascii="Arial Narrow" w:hAnsi="Arial Narrow"/>
              </w:rPr>
            </w:pPr>
            <w:r>
              <w:rPr>
                <w:rFonts w:ascii="Arial Narrow" w:hAnsi="Arial Narrow"/>
              </w:rPr>
              <w:t>April, 2012:</w:t>
            </w:r>
            <w:r w:rsidR="00C877DE">
              <w:rPr>
                <w:rFonts w:ascii="Arial Narrow" w:hAnsi="Arial Narrow"/>
              </w:rPr>
              <w:t xml:space="preserve">  40 hours</w:t>
            </w:r>
          </w:p>
          <w:p w:rsidR="00A431F4" w:rsidRDefault="00A431F4" w:rsidP="00F6397B">
            <w:pPr>
              <w:rPr>
                <w:rFonts w:ascii="Arial Narrow" w:hAnsi="Arial Narrow"/>
              </w:rPr>
            </w:pPr>
            <w:r>
              <w:rPr>
                <w:rFonts w:ascii="Arial Narrow" w:hAnsi="Arial Narrow"/>
              </w:rPr>
              <w:t>May, 2012:</w:t>
            </w:r>
            <w:r w:rsidR="00C877DE">
              <w:rPr>
                <w:rFonts w:ascii="Arial Narrow" w:hAnsi="Arial Narrow"/>
              </w:rPr>
              <w:t xml:space="preserve">  27 hours</w:t>
            </w:r>
          </w:p>
          <w:p w:rsidR="00A431F4" w:rsidRDefault="00A431F4" w:rsidP="00F6397B">
            <w:pPr>
              <w:rPr>
                <w:rFonts w:ascii="Arial Narrow" w:hAnsi="Arial Narrow"/>
              </w:rPr>
            </w:pPr>
            <w:r>
              <w:rPr>
                <w:rFonts w:ascii="Arial Narrow" w:hAnsi="Arial Narrow"/>
              </w:rPr>
              <w:t>June, 2012:</w:t>
            </w:r>
            <w:r w:rsidR="00C877DE">
              <w:rPr>
                <w:rFonts w:ascii="Arial Narrow" w:hAnsi="Arial Narrow"/>
              </w:rPr>
              <w:t xml:space="preserve">  20 hours</w:t>
            </w:r>
          </w:p>
          <w:p w:rsidR="00C877DE" w:rsidRDefault="00C877DE" w:rsidP="00F6397B">
            <w:pPr>
              <w:rPr>
                <w:rFonts w:ascii="Arial Narrow" w:hAnsi="Arial Narrow"/>
              </w:rPr>
            </w:pPr>
          </w:p>
          <w:p w:rsidR="00C877DE" w:rsidRDefault="00C877DE" w:rsidP="00F6397B">
            <w:pPr>
              <w:rPr>
                <w:rFonts w:ascii="Arial Narrow" w:hAnsi="Arial Narrow"/>
              </w:rPr>
            </w:pPr>
            <w:r>
              <w:rPr>
                <w:rFonts w:ascii="Arial Narrow" w:hAnsi="Arial Narrow"/>
              </w:rPr>
              <w:t>Our response time increased</w:t>
            </w:r>
            <w:r w:rsidR="00973270">
              <w:rPr>
                <w:rFonts w:ascii="Arial Narrow" w:hAnsi="Arial Narrow"/>
              </w:rPr>
              <w:t xml:space="preserve"> in</w:t>
            </w:r>
            <w:r>
              <w:rPr>
                <w:rFonts w:ascii="Arial Narrow" w:hAnsi="Arial Narrow"/>
              </w:rPr>
              <w:t xml:space="preserve"> late March and April.  This had to do with staff coverage and access to the NSC site.  </w:t>
            </w:r>
          </w:p>
          <w:p w:rsidR="00C877DE" w:rsidRDefault="00C877DE" w:rsidP="00F6397B">
            <w:pPr>
              <w:rPr>
                <w:rFonts w:ascii="Arial Narrow" w:hAnsi="Arial Narrow"/>
              </w:rPr>
            </w:pPr>
          </w:p>
          <w:p w:rsidR="00C877DE" w:rsidRDefault="00C877DE" w:rsidP="00F6397B">
            <w:pPr>
              <w:rPr>
                <w:rFonts w:ascii="Arial Narrow" w:hAnsi="Arial Narrow"/>
              </w:rPr>
            </w:pPr>
            <w:r>
              <w:rPr>
                <w:rFonts w:ascii="Arial Narrow" w:hAnsi="Arial Narrow"/>
              </w:rPr>
              <w:t>TRANSCRIPT REQUESTS:</w:t>
            </w:r>
          </w:p>
          <w:p w:rsidR="00855CCB" w:rsidRDefault="00C877DE" w:rsidP="00C877DE">
            <w:pPr>
              <w:rPr>
                <w:rFonts w:ascii="Arial Narrow" w:hAnsi="Arial Narrow"/>
              </w:rPr>
            </w:pPr>
            <w:r>
              <w:rPr>
                <w:rFonts w:ascii="Arial Narrow" w:hAnsi="Arial Narrow"/>
              </w:rPr>
              <w:t>Transcript requests were responded to within two business days.  We ran monthly reports, which show when the transcript orders were received and when the transcript was sent.  Using June as a sample, on any order that was not sent within two business days, we researched what happened.  The system shows that another type of communication was s</w:t>
            </w:r>
            <w:r w:rsidR="00E509FF">
              <w:rPr>
                <w:rFonts w:ascii="Arial Narrow" w:hAnsi="Arial Narrow"/>
              </w:rPr>
              <w:t>ent to the student within two working days – usually a request for the consent form or a notification of a pending financial hold.  There were a total of 506 transcript orders received through the NSC and processed by our office.  Of those, 3</w:t>
            </w:r>
            <w:r w:rsidR="004752AB">
              <w:rPr>
                <w:rFonts w:ascii="Arial Narrow" w:hAnsi="Arial Narrow"/>
              </w:rPr>
              <w:t>7</w:t>
            </w:r>
            <w:r w:rsidR="00E509FF">
              <w:rPr>
                <w:rFonts w:ascii="Arial Narrow" w:hAnsi="Arial Narrow"/>
              </w:rPr>
              <w:t xml:space="preserve"> were not process within the </w:t>
            </w:r>
            <w:r w:rsidR="00855CCB">
              <w:rPr>
                <w:rFonts w:ascii="Arial Narrow" w:hAnsi="Arial Narrow"/>
              </w:rPr>
              <w:t>two</w:t>
            </w:r>
            <w:r w:rsidR="00E509FF">
              <w:rPr>
                <w:rFonts w:ascii="Arial Narrow" w:hAnsi="Arial Narrow"/>
              </w:rPr>
              <w:t xml:space="preserve"> business </w:t>
            </w:r>
            <w:r w:rsidR="00855CCB">
              <w:rPr>
                <w:rFonts w:ascii="Arial Narrow" w:hAnsi="Arial Narrow"/>
              </w:rPr>
              <w:t>day</w:t>
            </w:r>
            <w:r w:rsidR="00E509FF">
              <w:rPr>
                <w:rFonts w:ascii="Arial Narrow" w:hAnsi="Arial Narrow"/>
              </w:rPr>
              <w:t xml:space="preserve">s.  </w:t>
            </w:r>
            <w:r w:rsidR="00855CCB">
              <w:rPr>
                <w:rFonts w:ascii="Arial Narrow" w:hAnsi="Arial Narrow"/>
              </w:rPr>
              <w:t>Here is the breakdown of why those 3</w:t>
            </w:r>
            <w:r w:rsidR="004752AB">
              <w:rPr>
                <w:rFonts w:ascii="Arial Narrow" w:hAnsi="Arial Narrow"/>
              </w:rPr>
              <w:t>7</w:t>
            </w:r>
            <w:r w:rsidR="00855CCB">
              <w:rPr>
                <w:rFonts w:ascii="Arial Narrow" w:hAnsi="Arial Narrow"/>
              </w:rPr>
              <w:t xml:space="preserve"> were not processed within two business days:</w:t>
            </w:r>
          </w:p>
          <w:p w:rsidR="00855CCB" w:rsidRDefault="00855CCB" w:rsidP="00C877DE">
            <w:pPr>
              <w:rPr>
                <w:rFonts w:ascii="Arial Narrow" w:hAnsi="Arial Narrow"/>
              </w:rPr>
            </w:pPr>
          </w:p>
          <w:p w:rsidR="00855CCB" w:rsidRDefault="00855CCB" w:rsidP="00C877DE">
            <w:pPr>
              <w:rPr>
                <w:rFonts w:ascii="Arial Narrow" w:hAnsi="Arial Narrow"/>
              </w:rPr>
            </w:pPr>
            <w:r>
              <w:rPr>
                <w:rFonts w:ascii="Arial Narrow" w:hAnsi="Arial Narrow"/>
              </w:rPr>
              <w:t>1</w:t>
            </w:r>
            <w:r w:rsidR="004752AB">
              <w:rPr>
                <w:rFonts w:ascii="Arial Narrow" w:hAnsi="Arial Narrow"/>
              </w:rPr>
              <w:t>5</w:t>
            </w:r>
            <w:r>
              <w:rPr>
                <w:rFonts w:ascii="Arial Narrow" w:hAnsi="Arial Narrow"/>
              </w:rPr>
              <w:t xml:space="preserve"> – financial holds</w:t>
            </w:r>
          </w:p>
          <w:p w:rsidR="00855CCB" w:rsidRDefault="004752AB" w:rsidP="00C877DE">
            <w:pPr>
              <w:rPr>
                <w:rFonts w:ascii="Arial Narrow" w:hAnsi="Arial Narrow"/>
              </w:rPr>
            </w:pPr>
            <w:r>
              <w:rPr>
                <w:rFonts w:ascii="Arial Narrow" w:hAnsi="Arial Narrow"/>
              </w:rPr>
              <w:t>17</w:t>
            </w:r>
            <w:r w:rsidR="00855CCB">
              <w:rPr>
                <w:rFonts w:ascii="Arial Narrow" w:hAnsi="Arial Narrow"/>
              </w:rPr>
              <w:t xml:space="preserve"> – waiting to received signed consent</w:t>
            </w:r>
          </w:p>
          <w:p w:rsidR="00855CCB" w:rsidRDefault="00855CCB" w:rsidP="00C877DE">
            <w:pPr>
              <w:rPr>
                <w:rFonts w:ascii="Arial Narrow" w:hAnsi="Arial Narrow"/>
              </w:rPr>
            </w:pPr>
            <w:r>
              <w:rPr>
                <w:rFonts w:ascii="Arial Narrow" w:hAnsi="Arial Narrow"/>
              </w:rPr>
              <w:t>1 – both financial hold and signed consent</w:t>
            </w:r>
          </w:p>
          <w:p w:rsidR="00855CCB" w:rsidRDefault="00855CCB" w:rsidP="00C877DE">
            <w:pPr>
              <w:rPr>
                <w:rFonts w:ascii="Arial Narrow" w:hAnsi="Arial Narrow"/>
              </w:rPr>
            </w:pPr>
            <w:r>
              <w:rPr>
                <w:rFonts w:ascii="Arial Narrow" w:hAnsi="Arial Narrow"/>
              </w:rPr>
              <w:t>4 – requested that we wait until after grades and/or graduation were posted</w:t>
            </w:r>
          </w:p>
          <w:p w:rsidR="00855CCB" w:rsidRDefault="00855CCB" w:rsidP="00C877DE">
            <w:pPr>
              <w:rPr>
                <w:rFonts w:ascii="Arial Narrow" w:hAnsi="Arial Narrow"/>
              </w:rPr>
            </w:pPr>
          </w:p>
          <w:p w:rsidR="00C877DE" w:rsidRPr="009860CD" w:rsidRDefault="00855CCB" w:rsidP="00C877DE">
            <w:pPr>
              <w:rPr>
                <w:rFonts w:ascii="Arial Narrow" w:hAnsi="Arial Narrow"/>
              </w:rPr>
            </w:pPr>
            <w:r>
              <w:rPr>
                <w:rFonts w:ascii="Arial Narrow" w:hAnsi="Arial Narrow"/>
              </w:rPr>
              <w:t>Communication went out to all the students above regarding their circumstances within two business days of receiving their request.</w:t>
            </w:r>
            <w:r w:rsidR="00E509FF">
              <w:rPr>
                <w:rFonts w:ascii="Arial Narrow" w:hAnsi="Arial Narrow"/>
              </w:rPr>
              <w:t xml:space="preserve"> </w:t>
            </w:r>
            <w:r w:rsidR="00C877DE">
              <w:rPr>
                <w:rFonts w:ascii="Arial Narrow" w:hAnsi="Arial Narrow"/>
              </w:rPr>
              <w:t xml:space="preserve">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Default="004C69CE" w:rsidP="004C69CE">
            <w:pPr>
              <w:rPr>
                <w:rFonts w:ascii="Arial Narrow" w:hAnsi="Arial Narrow" w:cs="Arial"/>
              </w:rPr>
            </w:pPr>
            <w:r>
              <w:rPr>
                <w:rFonts w:ascii="Arial Narrow" w:hAnsi="Arial Narrow"/>
                <w:sz w:val="22"/>
                <w:szCs w:val="22"/>
              </w:rPr>
              <w:t xml:space="preserve">We were able to meet our goal of keeping our </w:t>
            </w:r>
            <w:r>
              <w:rPr>
                <w:rFonts w:ascii="Arial Narrow" w:hAnsi="Arial Narrow" w:cs="Arial"/>
              </w:rPr>
              <w:t>average turnaround time for pending degree verifications to within 24 business hours and fulfilling 95% of all transcript requests submitted to the National Student Clearinghouse within two business days.  By tracking this information, we were able to clearly recognize when the process slowed down and develop strategies to deal with that.  As a result, we made the following changes:</w:t>
            </w:r>
          </w:p>
          <w:p w:rsidR="004C69CE" w:rsidRDefault="004C69CE" w:rsidP="004C69CE">
            <w:pPr>
              <w:rPr>
                <w:rFonts w:ascii="Arial Narrow" w:hAnsi="Arial Narrow" w:cs="Arial"/>
              </w:rPr>
            </w:pPr>
          </w:p>
          <w:p w:rsidR="004C69CE" w:rsidRDefault="004C69CE" w:rsidP="004C69CE">
            <w:pPr>
              <w:pStyle w:val="ListParagraph"/>
              <w:numPr>
                <w:ilvl w:val="0"/>
                <w:numId w:val="3"/>
              </w:numPr>
              <w:rPr>
                <w:rFonts w:ascii="Arial Narrow" w:hAnsi="Arial Narrow"/>
              </w:rPr>
            </w:pPr>
            <w:r>
              <w:rPr>
                <w:rFonts w:ascii="Arial Narrow" w:hAnsi="Arial Narrow"/>
              </w:rPr>
              <w:t>Provided information on the Clearinghouse site and our “welcome” page regarding when the University is closed for holidays and when hours of operation change (e.g., not open on Fridays in the summer).</w:t>
            </w:r>
          </w:p>
          <w:p w:rsidR="004752AB" w:rsidRDefault="004752AB" w:rsidP="004C69CE">
            <w:pPr>
              <w:pStyle w:val="ListParagraph"/>
              <w:numPr>
                <w:ilvl w:val="0"/>
                <w:numId w:val="3"/>
              </w:numPr>
              <w:rPr>
                <w:rFonts w:ascii="Arial Narrow" w:hAnsi="Arial Narrow"/>
              </w:rPr>
            </w:pPr>
            <w:r>
              <w:rPr>
                <w:rFonts w:ascii="Arial Narrow" w:hAnsi="Arial Narrow"/>
              </w:rPr>
              <w:t>Update the “welcome” and ordering pages regularly to ensure accurate and timely information is being displayed.</w:t>
            </w:r>
          </w:p>
          <w:p w:rsidR="004C69CE" w:rsidRDefault="004C69CE" w:rsidP="004C69CE">
            <w:pPr>
              <w:pStyle w:val="ListParagraph"/>
              <w:numPr>
                <w:ilvl w:val="0"/>
                <w:numId w:val="3"/>
              </w:numPr>
              <w:rPr>
                <w:rFonts w:ascii="Arial Narrow" w:hAnsi="Arial Narrow"/>
              </w:rPr>
            </w:pPr>
            <w:r>
              <w:rPr>
                <w:rFonts w:ascii="Arial Narrow" w:hAnsi="Arial Narrow"/>
              </w:rPr>
              <w:t xml:space="preserve">Provided access and training to one additional staff to address enrollment and degree verification </w:t>
            </w:r>
            <w:r>
              <w:rPr>
                <w:rFonts w:ascii="Arial Narrow" w:hAnsi="Arial Narrow"/>
              </w:rPr>
              <w:lastRenderedPageBreak/>
              <w:t>requests to accommodate times when those who hold that responsibility are not available or are out of the office.</w:t>
            </w:r>
          </w:p>
          <w:p w:rsidR="004752AB" w:rsidRDefault="004752AB" w:rsidP="004752AB">
            <w:pPr>
              <w:pStyle w:val="ListParagraph"/>
              <w:numPr>
                <w:ilvl w:val="0"/>
                <w:numId w:val="3"/>
              </w:numPr>
              <w:rPr>
                <w:rFonts w:ascii="Arial Narrow" w:hAnsi="Arial Narrow"/>
              </w:rPr>
            </w:pPr>
            <w:r>
              <w:rPr>
                <w:rFonts w:ascii="Arial Narrow" w:hAnsi="Arial Narrow"/>
              </w:rPr>
              <w:t>Provided access and training to two additional staff to address transcript requests to accommodate times when those who hold that responsibility are not available or are out of the office.</w:t>
            </w:r>
          </w:p>
          <w:p w:rsidR="004752AB" w:rsidRPr="004C69CE" w:rsidRDefault="004752AB" w:rsidP="004752AB">
            <w:pPr>
              <w:pStyle w:val="ListParagraph"/>
              <w:numPr>
                <w:ilvl w:val="0"/>
                <w:numId w:val="3"/>
              </w:numPr>
              <w:rPr>
                <w:rFonts w:ascii="Arial Narrow" w:hAnsi="Arial Narrow"/>
              </w:rPr>
            </w:pPr>
            <w:r>
              <w:rPr>
                <w:rFonts w:ascii="Arial Narrow" w:hAnsi="Arial Narrow"/>
              </w:rPr>
              <w:t>Adapted our procedures for handling on-line transcripts to make them more efficient and help us get through the requests in a timely and efficient manner.  The primary changes were to set up a time deadline for rush deliveries, download the addresses to be used for labels, and standardize how we deal with transcript requests with a financial hold.</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Pr="009860CD" w:rsidRDefault="007C53D1" w:rsidP="0036346B">
            <w:pPr>
              <w:rPr>
                <w:rFonts w:ascii="Arial Narrow" w:hAnsi="Arial Narrow"/>
              </w:rPr>
            </w:pPr>
            <w:proofErr w:type="gramStart"/>
            <w:r w:rsidRPr="009860CD">
              <w:rPr>
                <w:rFonts w:ascii="Arial Narrow" w:hAnsi="Arial Narrow"/>
                <w:i/>
                <w:sz w:val="22"/>
                <w:szCs w:val="22"/>
              </w:rPr>
              <w:lastRenderedPageBreak/>
              <w:t>Objective</w:t>
            </w:r>
            <w:r w:rsidRPr="009860CD">
              <w:rPr>
                <w:rFonts w:ascii="Arial Narrow" w:hAnsi="Arial Narrow"/>
                <w:sz w:val="22"/>
                <w:szCs w:val="22"/>
              </w:rPr>
              <w:t xml:space="preserve"> :</w:t>
            </w:r>
            <w:proofErr w:type="gramEnd"/>
            <w:r w:rsidR="00EC628F">
              <w:rPr>
                <w:rFonts w:ascii="Arial Narrow" w:hAnsi="Arial Narrow"/>
                <w:sz w:val="22"/>
                <w:szCs w:val="22"/>
              </w:rPr>
              <w:t xml:space="preserve">  </w:t>
            </w:r>
            <w:r w:rsidR="003577CE">
              <w:rPr>
                <w:rFonts w:ascii="Arial Narrow" w:hAnsi="Arial Narrow"/>
                <w:sz w:val="22"/>
                <w:szCs w:val="22"/>
              </w:rPr>
              <w:t xml:space="preserve">Determine the feasibility and necessary steps involved in implementing a parent portal which would allow students to grant access to their parents to view information </w:t>
            </w:r>
            <w:r w:rsidR="003577CE">
              <w:rPr>
                <w:rFonts w:ascii="Arial Narrow" w:hAnsi="Arial Narrow"/>
                <w:sz w:val="22"/>
                <w:szCs w:val="22"/>
              </w:rPr>
              <w:lastRenderedPageBreak/>
              <w:t>such as grades, class schedules, and financial aid.</w:t>
            </w: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A909EF" w:rsidP="0036346B">
            <w:pPr>
              <w:rPr>
                <w:rFonts w:ascii="Arial Narrow" w:hAnsi="Arial Narrow"/>
              </w:rPr>
            </w:pPr>
            <w:r>
              <w:rPr>
                <w:rFonts w:ascii="Arial Narrow" w:hAnsi="Arial Narrow"/>
                <w:sz w:val="22"/>
                <w:szCs w:val="22"/>
                <w:u w:val="single"/>
              </w:rPr>
              <w:sym w:font="Wingdings" w:char="F078"/>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6D0F5C">
              <w:rPr>
                <w:rFonts w:ascii="Arial Narrow" w:hAnsi="Arial Narrow"/>
                <w:sz w:val="22"/>
                <w:szCs w:val="22"/>
                <w:u w:val="single"/>
              </w:rPr>
              <w:sym w:font="Wingdings" w:char="F078"/>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Pr="009860CD" w:rsidRDefault="0078704B" w:rsidP="0036346B">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p>
          <w:p w:rsidR="007C53D1" w:rsidRDefault="007C53D1" w:rsidP="0036346B">
            <w:pPr>
              <w:rPr>
                <w:rFonts w:ascii="Arial Narrow" w:hAnsi="Arial Narrow"/>
              </w:rPr>
            </w:pPr>
          </w:p>
          <w:p w:rsidR="0087542E" w:rsidRPr="009860CD" w:rsidRDefault="0087542E" w:rsidP="0036346B">
            <w:pPr>
              <w:rPr>
                <w:rFonts w:ascii="Arial Narrow" w:hAnsi="Arial Narrow"/>
              </w:rPr>
            </w:pPr>
            <w:r>
              <w:rPr>
                <w:rFonts w:ascii="Arial Narrow" w:hAnsi="Arial Narrow"/>
              </w:rPr>
              <w:t>ML-</w:t>
            </w:r>
            <w:r w:rsidR="00A909EF">
              <w:rPr>
                <w:rFonts w:ascii="Arial Narrow" w:hAnsi="Arial Narrow"/>
              </w:rPr>
              <w:t>3</w:t>
            </w: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3577CE" w:rsidRDefault="003577CE" w:rsidP="003577CE">
            <w:pPr>
              <w:pStyle w:val="Default"/>
              <w:numPr>
                <w:ilvl w:val="0"/>
                <w:numId w:val="1"/>
              </w:numPr>
              <w:rPr>
                <w:rFonts w:ascii="Arial Narrow" w:hAnsi="Arial Narrow" w:cs="Arial"/>
                <w:sz w:val="22"/>
                <w:szCs w:val="22"/>
              </w:rPr>
            </w:pPr>
            <w:r>
              <w:rPr>
                <w:rFonts w:ascii="Arial Narrow" w:hAnsi="Arial Narrow" w:cs="Arial"/>
                <w:sz w:val="22"/>
                <w:szCs w:val="22"/>
              </w:rPr>
              <w:t xml:space="preserve">By August 31, 2011, provide </w:t>
            </w:r>
            <w:proofErr w:type="spellStart"/>
            <w:r>
              <w:rPr>
                <w:rFonts w:ascii="Arial Narrow" w:hAnsi="Arial Narrow" w:cs="Arial"/>
                <w:sz w:val="22"/>
                <w:szCs w:val="22"/>
              </w:rPr>
              <w:t>AdIT</w:t>
            </w:r>
            <w:proofErr w:type="spellEnd"/>
            <w:r>
              <w:rPr>
                <w:rFonts w:ascii="Arial Narrow" w:hAnsi="Arial Narrow" w:cs="Arial"/>
                <w:sz w:val="22"/>
                <w:szCs w:val="22"/>
              </w:rPr>
              <w:t xml:space="preserve"> </w:t>
            </w:r>
            <w:r w:rsidR="006D0F5C">
              <w:rPr>
                <w:rFonts w:ascii="Arial Narrow" w:hAnsi="Arial Narrow" w:cs="Arial"/>
                <w:sz w:val="22"/>
                <w:szCs w:val="22"/>
              </w:rPr>
              <w:t xml:space="preserve">(IT) </w:t>
            </w:r>
            <w:r>
              <w:rPr>
                <w:rFonts w:ascii="Arial Narrow" w:hAnsi="Arial Narrow" w:cs="Arial"/>
                <w:sz w:val="22"/>
                <w:szCs w:val="22"/>
              </w:rPr>
              <w:t xml:space="preserve">with a basic outline of what we are considering and work with them </w:t>
            </w:r>
            <w:r>
              <w:rPr>
                <w:rFonts w:ascii="Arial Narrow" w:hAnsi="Arial Narrow" w:cs="Arial"/>
                <w:sz w:val="22"/>
                <w:szCs w:val="22"/>
              </w:rPr>
              <w:lastRenderedPageBreak/>
              <w:t>to develop a strategy for researching the project.</w:t>
            </w:r>
          </w:p>
          <w:p w:rsidR="003577CE" w:rsidRDefault="003577CE" w:rsidP="0036346B">
            <w:pPr>
              <w:pStyle w:val="Default"/>
              <w:numPr>
                <w:ilvl w:val="0"/>
                <w:numId w:val="1"/>
              </w:numPr>
              <w:rPr>
                <w:rFonts w:ascii="Arial Narrow" w:hAnsi="Arial Narrow" w:cs="Arial"/>
                <w:sz w:val="22"/>
                <w:szCs w:val="22"/>
              </w:rPr>
            </w:pPr>
            <w:r>
              <w:rPr>
                <w:rFonts w:ascii="Arial Narrow" w:hAnsi="Arial Narrow" w:cs="Arial"/>
                <w:sz w:val="22"/>
                <w:szCs w:val="22"/>
              </w:rPr>
              <w:t>By September 30, 2011, determine whether or not the project is feasible and, if so, develop a timeline for implementation.</w:t>
            </w:r>
          </w:p>
          <w:p w:rsidR="007C53D1" w:rsidRDefault="003577CE" w:rsidP="0036346B">
            <w:pPr>
              <w:pStyle w:val="Default"/>
              <w:numPr>
                <w:ilvl w:val="0"/>
                <w:numId w:val="1"/>
              </w:numPr>
              <w:rPr>
                <w:rFonts w:ascii="Arial Narrow" w:hAnsi="Arial Narrow" w:cs="Arial"/>
                <w:sz w:val="22"/>
                <w:szCs w:val="22"/>
              </w:rPr>
            </w:pPr>
            <w:r>
              <w:rPr>
                <w:rFonts w:ascii="Arial Narrow" w:hAnsi="Arial Narrow" w:cs="Arial"/>
                <w:sz w:val="22"/>
                <w:szCs w:val="22"/>
              </w:rPr>
              <w:t>If it is determined that the project is feasible, contact relevant departments b</w:t>
            </w:r>
            <w:r w:rsidR="00F45CCD" w:rsidRPr="003577CE">
              <w:rPr>
                <w:rFonts w:ascii="Arial Narrow" w:hAnsi="Arial Narrow" w:cs="Arial"/>
                <w:sz w:val="22"/>
                <w:szCs w:val="22"/>
              </w:rPr>
              <w:t>y October 1</w:t>
            </w:r>
            <w:r>
              <w:rPr>
                <w:rFonts w:ascii="Arial Narrow" w:hAnsi="Arial Narrow" w:cs="Arial"/>
                <w:sz w:val="22"/>
                <w:szCs w:val="22"/>
              </w:rPr>
              <w:t>5</w:t>
            </w:r>
            <w:r w:rsidR="00F45CCD" w:rsidRPr="003577CE">
              <w:rPr>
                <w:rFonts w:ascii="Arial Narrow" w:hAnsi="Arial Narrow" w:cs="Arial"/>
                <w:sz w:val="22"/>
                <w:szCs w:val="22"/>
              </w:rPr>
              <w:t xml:space="preserve">, 2011, </w:t>
            </w:r>
            <w:r w:rsidRPr="003577CE">
              <w:rPr>
                <w:rFonts w:ascii="Arial Narrow" w:hAnsi="Arial Narrow" w:cs="Arial"/>
                <w:sz w:val="22"/>
                <w:szCs w:val="22"/>
              </w:rPr>
              <w:t xml:space="preserve">to determine who might potentially be interested in having their information included in this service. </w:t>
            </w:r>
          </w:p>
          <w:p w:rsidR="007C53D1" w:rsidRDefault="003577CE" w:rsidP="003577CE">
            <w:pPr>
              <w:pStyle w:val="Default"/>
              <w:numPr>
                <w:ilvl w:val="0"/>
                <w:numId w:val="1"/>
              </w:numPr>
              <w:rPr>
                <w:rFonts w:ascii="Arial Narrow" w:hAnsi="Arial Narrow" w:cs="Arial"/>
                <w:sz w:val="22"/>
                <w:szCs w:val="22"/>
              </w:rPr>
            </w:pPr>
            <w:r>
              <w:rPr>
                <w:rFonts w:ascii="Arial Narrow" w:hAnsi="Arial Narrow" w:cs="Arial"/>
                <w:sz w:val="22"/>
                <w:szCs w:val="22"/>
              </w:rPr>
              <w:t xml:space="preserve">If it is determined that the project is feasible, work with </w:t>
            </w:r>
            <w:proofErr w:type="spellStart"/>
            <w:r>
              <w:rPr>
                <w:rFonts w:ascii="Arial Narrow" w:hAnsi="Arial Narrow" w:cs="Arial"/>
                <w:sz w:val="22"/>
                <w:szCs w:val="22"/>
              </w:rPr>
              <w:t>AdIT</w:t>
            </w:r>
            <w:proofErr w:type="spellEnd"/>
            <w:r>
              <w:rPr>
                <w:rFonts w:ascii="Arial Narrow" w:hAnsi="Arial Narrow" w:cs="Arial"/>
                <w:sz w:val="22"/>
                <w:szCs w:val="22"/>
              </w:rPr>
              <w:t xml:space="preserve"> </w:t>
            </w:r>
            <w:r w:rsidR="006D0F5C">
              <w:rPr>
                <w:rFonts w:ascii="Arial Narrow" w:hAnsi="Arial Narrow" w:cs="Arial"/>
                <w:sz w:val="22"/>
                <w:szCs w:val="22"/>
              </w:rPr>
              <w:t xml:space="preserve">(IT) </w:t>
            </w:r>
            <w:r>
              <w:rPr>
                <w:rFonts w:ascii="Arial Narrow" w:hAnsi="Arial Narrow" w:cs="Arial"/>
                <w:sz w:val="22"/>
                <w:szCs w:val="22"/>
              </w:rPr>
              <w:t>and other relevant departments to design and implement the service by June 1, 2012.</w:t>
            </w:r>
          </w:p>
          <w:p w:rsidR="006D0F5C" w:rsidRPr="003577CE" w:rsidRDefault="006D0F5C" w:rsidP="003577CE">
            <w:pPr>
              <w:pStyle w:val="Default"/>
              <w:numPr>
                <w:ilvl w:val="0"/>
                <w:numId w:val="1"/>
              </w:numPr>
              <w:rPr>
                <w:rFonts w:ascii="Arial Narrow" w:hAnsi="Arial Narrow" w:cs="Arial"/>
                <w:sz w:val="22"/>
                <w:szCs w:val="22"/>
              </w:rPr>
            </w:pPr>
            <w:r>
              <w:rPr>
                <w:rFonts w:ascii="Arial Narrow" w:hAnsi="Arial Narrow" w:cs="Arial"/>
                <w:sz w:val="22"/>
                <w:szCs w:val="22"/>
              </w:rPr>
              <w:t>If the pr</w:t>
            </w:r>
            <w:r w:rsidR="000B1F8A">
              <w:rPr>
                <w:rFonts w:ascii="Arial Narrow" w:hAnsi="Arial Narrow" w:cs="Arial"/>
                <w:sz w:val="22"/>
                <w:szCs w:val="22"/>
              </w:rPr>
              <w:t>oject is feasible and implementation is scheduled, we will develop an awareness campaign which will outline our plan for notifying current students, new students, and parents of the service.</w:t>
            </w:r>
            <w:r>
              <w:rPr>
                <w:rFonts w:ascii="Arial Narrow" w:hAnsi="Arial Narrow" w:cs="Arial"/>
                <w:sz w:val="22"/>
                <w:szCs w:val="22"/>
              </w:rPr>
              <w:t xml:space="preserve"> </w:t>
            </w:r>
          </w:p>
          <w:p w:rsidR="007C53D1" w:rsidRPr="009860CD" w:rsidRDefault="007C53D1" w:rsidP="0036346B">
            <w:pPr>
              <w:pStyle w:val="Default"/>
              <w:rPr>
                <w:rFonts w:ascii="Arial Narrow" w:hAnsi="Arial Narrow" w:cs="Arial"/>
                <w:sz w:val="22"/>
                <w:szCs w:val="22"/>
              </w:rPr>
            </w:pPr>
          </w:p>
          <w:p w:rsidR="007C53D1"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1E70F2" w:rsidRDefault="001E70F2" w:rsidP="00824F9B">
            <w:pPr>
              <w:pStyle w:val="Default"/>
              <w:rPr>
                <w:rFonts w:ascii="Arial Narrow" w:hAnsi="Arial Narrow" w:cs="Arial"/>
                <w:sz w:val="22"/>
                <w:szCs w:val="22"/>
              </w:rPr>
            </w:pPr>
          </w:p>
          <w:p w:rsidR="001E70F2" w:rsidRPr="009860CD" w:rsidRDefault="001E70F2" w:rsidP="00824F9B">
            <w:pPr>
              <w:pStyle w:val="Default"/>
              <w:rPr>
                <w:rFonts w:ascii="Arial Narrow" w:hAnsi="Arial Narrow" w:cs="Arial"/>
                <w:sz w:val="22"/>
                <w:szCs w:val="22"/>
              </w:rPr>
            </w:pPr>
            <w:r>
              <w:rPr>
                <w:rFonts w:ascii="Arial Narrow" w:hAnsi="Arial Narrow" w:cs="Arial"/>
                <w:sz w:val="22"/>
                <w:szCs w:val="22"/>
              </w:rPr>
              <w:t xml:space="preserve">This objective will be considered successful if we have something in place </w:t>
            </w:r>
            <w:r w:rsidR="00241FF0">
              <w:rPr>
                <w:rFonts w:ascii="Arial Narrow" w:hAnsi="Arial Narrow" w:cs="Arial"/>
                <w:sz w:val="22"/>
                <w:szCs w:val="22"/>
              </w:rPr>
              <w:t xml:space="preserve">which allows students to grant access for their parents to view portions of their student record </w:t>
            </w:r>
            <w:r>
              <w:rPr>
                <w:rFonts w:ascii="Arial Narrow" w:hAnsi="Arial Narrow" w:cs="Arial"/>
                <w:sz w:val="22"/>
                <w:szCs w:val="22"/>
              </w:rPr>
              <w:t>prior to the first summer orientation program.</w:t>
            </w:r>
          </w:p>
          <w:p w:rsidR="00824F9B" w:rsidRPr="009860CD" w:rsidRDefault="00824F9B" w:rsidP="00824F9B">
            <w:pPr>
              <w:pStyle w:val="Default"/>
              <w:rPr>
                <w:rFonts w:ascii="Arial Narrow" w:hAnsi="Arial Narrow"/>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2C0BBD">
            <w:pPr>
              <w:spacing w:beforeLines="60" w:after="120"/>
              <w:rPr>
                <w:rFonts w:ascii="Arial Narrow" w:hAnsi="Arial Narrow" w:cs="Arial"/>
                <w:b/>
              </w:rPr>
            </w:pPr>
            <w:r w:rsidRPr="009860CD">
              <w:rPr>
                <w:rFonts w:ascii="Arial Narrow" w:hAnsi="Arial Narrow" w:cs="Arial"/>
                <w:b/>
                <w:sz w:val="22"/>
                <w:szCs w:val="22"/>
              </w:rPr>
              <w:lastRenderedPageBreak/>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2C0BBD">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2C0BBD">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D16CF9" w:rsidRDefault="00D16CF9" w:rsidP="00D16CF9">
            <w:pPr>
              <w:pStyle w:val="Default"/>
              <w:rPr>
                <w:rFonts w:ascii="Arial Narrow" w:hAnsi="Arial Narrow" w:cs="Arial"/>
                <w:sz w:val="22"/>
                <w:szCs w:val="22"/>
              </w:rPr>
            </w:pPr>
            <w:r>
              <w:rPr>
                <w:rFonts w:ascii="Arial Narrow" w:hAnsi="Arial Narrow" w:cs="Arial"/>
                <w:sz w:val="22"/>
                <w:szCs w:val="22"/>
              </w:rPr>
              <w:t xml:space="preserve">We spoke with </w:t>
            </w:r>
            <w:proofErr w:type="spellStart"/>
            <w:r>
              <w:rPr>
                <w:rFonts w:ascii="Arial Narrow" w:hAnsi="Arial Narrow" w:cs="Arial"/>
                <w:sz w:val="22"/>
                <w:szCs w:val="22"/>
              </w:rPr>
              <w:t>AdIT</w:t>
            </w:r>
            <w:proofErr w:type="spellEnd"/>
            <w:r>
              <w:rPr>
                <w:rFonts w:ascii="Arial Narrow" w:hAnsi="Arial Narrow" w:cs="Arial"/>
                <w:sz w:val="22"/>
                <w:szCs w:val="22"/>
              </w:rPr>
              <w:t xml:space="preserve"> staff in August of 2011 to discuss the project and try to determine the feasibility of it.  At that time, they indicated they thought it would be a feasible and worthwhile project.  Registrar staff and </w:t>
            </w:r>
            <w:proofErr w:type="spellStart"/>
            <w:r>
              <w:rPr>
                <w:rFonts w:ascii="Arial Narrow" w:hAnsi="Arial Narrow" w:cs="Arial"/>
                <w:sz w:val="22"/>
                <w:szCs w:val="22"/>
              </w:rPr>
              <w:t>AdIT</w:t>
            </w:r>
            <w:proofErr w:type="spellEnd"/>
            <w:r>
              <w:rPr>
                <w:rFonts w:ascii="Arial Narrow" w:hAnsi="Arial Narrow" w:cs="Arial"/>
                <w:sz w:val="22"/>
                <w:szCs w:val="22"/>
              </w:rPr>
              <w:t xml:space="preserve"> staff independently did some research on parent portals and met on September 28, 2011 to discuss our findings, whether or not we should move forward and, if so, how.  Examples from other schools were explored and questions and issues were identified.  The next identified step was to figure out the front end part of how to get the parent’s user account created on our system.  The registrar’s staff did some additional research to determine how some other schools were handling this and passed that information on to </w:t>
            </w:r>
            <w:proofErr w:type="spellStart"/>
            <w:r>
              <w:rPr>
                <w:rFonts w:ascii="Arial Narrow" w:hAnsi="Arial Narrow" w:cs="Arial"/>
                <w:sz w:val="22"/>
                <w:szCs w:val="22"/>
              </w:rPr>
              <w:t>AdIT</w:t>
            </w:r>
            <w:proofErr w:type="spellEnd"/>
            <w:r>
              <w:rPr>
                <w:rFonts w:ascii="Arial Narrow" w:hAnsi="Arial Narrow" w:cs="Arial"/>
                <w:sz w:val="22"/>
                <w:szCs w:val="22"/>
              </w:rPr>
              <w:t xml:space="preserve"> staff on December 16, 2011.  On January 25, 2011, it was discovered that SunGard (the parent company of our student information system) had implemented new functionality called Proxy Access which will allow us to accomplish what we are trying to do within the system already in place.  At that point, it was determined that we should stop what we were doing and learn more </w:t>
            </w:r>
            <w:r w:rsidR="00973270">
              <w:rPr>
                <w:rFonts w:ascii="Arial Narrow" w:hAnsi="Arial Narrow" w:cs="Arial"/>
                <w:sz w:val="22"/>
                <w:szCs w:val="22"/>
              </w:rPr>
              <w:t>about the SunGard program.  AdIT</w:t>
            </w:r>
            <w:r>
              <w:rPr>
                <w:rFonts w:ascii="Arial Narrow" w:hAnsi="Arial Narrow" w:cs="Arial"/>
                <w:sz w:val="22"/>
                <w:szCs w:val="22"/>
              </w:rPr>
              <w:t xml:space="preserve"> staff attended a workshop on the</w:t>
            </w:r>
            <w:r w:rsidR="0090266E">
              <w:rPr>
                <w:rFonts w:ascii="Arial Narrow" w:hAnsi="Arial Narrow" w:cs="Arial"/>
                <w:sz w:val="22"/>
                <w:szCs w:val="22"/>
              </w:rPr>
              <w:t xml:space="preserve"> program at SunGard’s annual conference in late March, 2012.  It was determined that the implementation would occur mostly through the Registrar’s office.  Registrar staff purchased viewing access to the conference session in late June, 2012.</w:t>
            </w:r>
          </w:p>
          <w:p w:rsidR="007C53D1" w:rsidRPr="009860CD" w:rsidRDefault="007C53D1" w:rsidP="0090266E">
            <w:pPr>
              <w:pStyle w:val="Default"/>
              <w:rPr>
                <w:rFonts w:ascii="Arial Narrow" w:hAnsi="Arial Narrow"/>
              </w:rPr>
            </w:pP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90266E" w:rsidP="0036346B">
            <w:pPr>
              <w:rPr>
                <w:rFonts w:ascii="Arial Narrow" w:hAnsi="Arial Narrow"/>
              </w:rPr>
            </w:pPr>
            <w:r>
              <w:rPr>
                <w:rFonts w:ascii="Arial Narrow" w:hAnsi="Arial Narrow"/>
                <w:sz w:val="22"/>
                <w:szCs w:val="22"/>
              </w:rPr>
              <w:t>We explored the feasibility of creating such a function and began the process of doing so.  However, with the announcement coming from SunGard that they would implement the same functionality, it was determined that the best course of action was to hold off on our implementation and explore what SunGard was going to be offering.</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A909EF"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A909EF">
              <w:rPr>
                <w:rFonts w:ascii="Arial Narrow" w:hAnsi="Arial Narrow"/>
                <w:sz w:val="22"/>
                <w:szCs w:val="22"/>
              </w:rPr>
              <w:t xml:space="preserve">  </w:t>
            </w:r>
            <w:r w:rsidR="00A909EF" w:rsidRPr="00A909EF">
              <w:rPr>
                <w:rFonts w:ascii="Arial Narrow" w:hAnsi="Arial Narrow"/>
                <w:sz w:val="22"/>
                <w:szCs w:val="22"/>
              </w:rPr>
              <w:t xml:space="preserve">Improve our ability to locate and access important student records by increasing the use of our imaging system to include select </w:t>
            </w:r>
            <w:r w:rsidR="00A909EF">
              <w:rPr>
                <w:rFonts w:ascii="Arial Narrow" w:hAnsi="Arial Narrow"/>
                <w:sz w:val="22"/>
                <w:szCs w:val="22"/>
              </w:rPr>
              <w:t>degree evaluation</w:t>
            </w:r>
            <w:r w:rsidR="00A909EF" w:rsidRPr="00A909EF">
              <w:rPr>
                <w:rFonts w:ascii="Arial Narrow" w:hAnsi="Arial Narrow"/>
                <w:sz w:val="22"/>
                <w:szCs w:val="22"/>
              </w:rPr>
              <w:t xml:space="preserve"> documents.</w:t>
            </w:r>
            <w:r w:rsidR="000B1F8A">
              <w:rPr>
                <w:rFonts w:ascii="Arial Narrow" w:hAnsi="Arial Narrow"/>
                <w:sz w:val="22"/>
                <w:szCs w:val="22"/>
              </w:rPr>
              <w:t xml:space="preserve">  This has been done in other functional areas of our office, but this would be the first step in implementing document imaging within the degree evaluation area of the office.  It would involve different staff as well as different document types and is part of our effort toward continuous improvement of our document management.</w:t>
            </w:r>
          </w:p>
          <w:p w:rsidR="007C53D1" w:rsidRPr="009860CD" w:rsidRDefault="007C53D1"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Effectiveness/quality action </w:t>
            </w:r>
            <w:r w:rsidR="00A909EF">
              <w:rPr>
                <w:rFonts w:ascii="Arial Narrow" w:hAnsi="Arial Narrow"/>
                <w:sz w:val="22"/>
                <w:szCs w:val="22"/>
                <w:u w:val="single"/>
              </w:rPr>
              <w:sym w:font="Wingdings" w:char="F078"/>
            </w:r>
            <w:r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p>
          <w:p w:rsidR="007C53D1" w:rsidRDefault="007C53D1" w:rsidP="00972106">
            <w:pPr>
              <w:rPr>
                <w:rFonts w:ascii="Arial Narrow" w:hAnsi="Arial Narrow"/>
              </w:rPr>
            </w:pPr>
          </w:p>
          <w:p w:rsidR="006A1551" w:rsidRPr="009860CD" w:rsidRDefault="006A1551" w:rsidP="00972106">
            <w:pPr>
              <w:rPr>
                <w:rFonts w:ascii="Arial Narrow" w:hAnsi="Arial Narrow"/>
              </w:rPr>
            </w:pPr>
            <w:r>
              <w:rPr>
                <w:rFonts w:ascii="Arial Narrow" w:hAnsi="Arial Narrow"/>
              </w:rPr>
              <w:t>ML-3</w:t>
            </w: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A909EF" w:rsidRPr="00B546DA" w:rsidRDefault="00A909EF" w:rsidP="00A909EF">
            <w:pPr>
              <w:pStyle w:val="ListParagraph"/>
              <w:numPr>
                <w:ilvl w:val="0"/>
                <w:numId w:val="2"/>
              </w:numPr>
              <w:rPr>
                <w:rFonts w:ascii="Arial Narrow" w:eastAsiaTheme="minorHAnsi" w:hAnsi="Arial Narrow" w:cs="Arial"/>
                <w:color w:val="000000"/>
              </w:rPr>
            </w:pPr>
            <w:r w:rsidRPr="00B546DA">
              <w:rPr>
                <w:rFonts w:ascii="Arial Narrow" w:eastAsiaTheme="minorHAnsi" w:hAnsi="Arial Narrow" w:cs="Arial"/>
                <w:color w:val="000000"/>
                <w:sz w:val="22"/>
                <w:szCs w:val="22"/>
              </w:rPr>
              <w:t xml:space="preserve">By September 30, 2011, review all documents related to degree evaluation and identify which documents would be appropriate to keep as scanned documents.   </w:t>
            </w:r>
          </w:p>
          <w:p w:rsidR="00A909EF" w:rsidRPr="00B546DA" w:rsidRDefault="00A909EF" w:rsidP="00A909EF">
            <w:pPr>
              <w:pStyle w:val="ListParagraph"/>
              <w:numPr>
                <w:ilvl w:val="0"/>
                <w:numId w:val="2"/>
              </w:numPr>
              <w:rPr>
                <w:rFonts w:ascii="Arial Narrow" w:eastAsiaTheme="minorHAnsi" w:hAnsi="Arial Narrow" w:cs="Arial"/>
                <w:color w:val="000000"/>
              </w:rPr>
            </w:pPr>
            <w:r w:rsidRPr="00B546DA">
              <w:rPr>
                <w:rFonts w:ascii="Arial Narrow" w:eastAsiaTheme="minorHAnsi" w:hAnsi="Arial Narrow" w:cs="Arial"/>
                <w:color w:val="000000"/>
                <w:sz w:val="22"/>
                <w:szCs w:val="22"/>
              </w:rPr>
              <w:t>By October 3</w:t>
            </w:r>
            <w:r w:rsidR="000B1F8A">
              <w:rPr>
                <w:rFonts w:ascii="Arial Narrow" w:eastAsiaTheme="minorHAnsi" w:hAnsi="Arial Narrow" w:cs="Arial"/>
                <w:color w:val="000000"/>
                <w:sz w:val="22"/>
                <w:szCs w:val="22"/>
              </w:rPr>
              <w:t>1, 2011, identify document type fields to be used</w:t>
            </w:r>
            <w:r w:rsidRPr="00B546DA">
              <w:rPr>
                <w:rFonts w:ascii="Arial Narrow" w:eastAsiaTheme="minorHAnsi" w:hAnsi="Arial Narrow" w:cs="Arial"/>
                <w:color w:val="000000"/>
                <w:sz w:val="22"/>
                <w:szCs w:val="22"/>
              </w:rPr>
              <w:t xml:space="preserve"> for these documents and request the creation of new document types as needed.    </w:t>
            </w:r>
          </w:p>
          <w:p w:rsidR="000B1F8A" w:rsidRPr="000B1F8A" w:rsidRDefault="00A909EF" w:rsidP="00A909EF">
            <w:pPr>
              <w:pStyle w:val="ListParagraph"/>
              <w:numPr>
                <w:ilvl w:val="0"/>
                <w:numId w:val="2"/>
              </w:numPr>
              <w:rPr>
                <w:rFonts w:ascii="Arial Narrow" w:eastAsiaTheme="minorHAnsi" w:hAnsi="Arial Narrow" w:cs="Arial"/>
                <w:color w:val="000000"/>
              </w:rPr>
            </w:pPr>
            <w:r w:rsidRPr="00B546DA">
              <w:rPr>
                <w:rFonts w:ascii="Arial Narrow" w:eastAsiaTheme="minorHAnsi" w:hAnsi="Arial Narrow" w:cs="Arial"/>
                <w:color w:val="000000"/>
                <w:sz w:val="22"/>
                <w:szCs w:val="22"/>
              </w:rPr>
              <w:t xml:space="preserve">Develop a plan to begin the scanning process with current documents and to address historical documents.  </w:t>
            </w:r>
          </w:p>
          <w:p w:rsidR="000B1F8A" w:rsidRPr="000B1F8A" w:rsidRDefault="000B1F8A" w:rsidP="00A909EF">
            <w:pPr>
              <w:pStyle w:val="ListParagraph"/>
              <w:numPr>
                <w:ilvl w:val="0"/>
                <w:numId w:val="2"/>
              </w:numPr>
              <w:rPr>
                <w:rFonts w:ascii="Arial Narrow" w:eastAsiaTheme="minorHAnsi" w:hAnsi="Arial Narrow" w:cs="Arial"/>
                <w:color w:val="000000"/>
              </w:rPr>
            </w:pPr>
            <w:r>
              <w:rPr>
                <w:rFonts w:ascii="Arial Narrow" w:eastAsiaTheme="minorHAnsi" w:hAnsi="Arial Narrow" w:cs="Arial"/>
                <w:color w:val="000000"/>
                <w:sz w:val="22"/>
                <w:szCs w:val="22"/>
              </w:rPr>
              <w:t xml:space="preserve">Provide necessary training, both in document preparation and the scanning process, to staff </w:t>
            </w:r>
            <w:proofErr w:type="gramStart"/>
            <w:r>
              <w:rPr>
                <w:rFonts w:ascii="Arial Narrow" w:eastAsiaTheme="minorHAnsi" w:hAnsi="Arial Narrow" w:cs="Arial"/>
                <w:color w:val="000000"/>
                <w:sz w:val="22"/>
                <w:szCs w:val="22"/>
              </w:rPr>
              <w:t>who</w:t>
            </w:r>
            <w:proofErr w:type="gramEnd"/>
            <w:r>
              <w:rPr>
                <w:rFonts w:ascii="Arial Narrow" w:eastAsiaTheme="minorHAnsi" w:hAnsi="Arial Narrow" w:cs="Arial"/>
                <w:color w:val="000000"/>
                <w:sz w:val="22"/>
                <w:szCs w:val="22"/>
              </w:rPr>
              <w:t xml:space="preserve"> are responsible for these documents and will be implementing the project.</w:t>
            </w:r>
          </w:p>
          <w:p w:rsidR="007C53D1" w:rsidRPr="00B546DA" w:rsidRDefault="00A909EF" w:rsidP="00A909EF">
            <w:pPr>
              <w:pStyle w:val="ListParagraph"/>
              <w:numPr>
                <w:ilvl w:val="0"/>
                <w:numId w:val="2"/>
              </w:numPr>
              <w:rPr>
                <w:rFonts w:ascii="Arial Narrow" w:eastAsiaTheme="minorHAnsi" w:hAnsi="Arial Narrow" w:cs="Arial"/>
                <w:color w:val="000000"/>
              </w:rPr>
            </w:pPr>
            <w:r w:rsidRPr="00B546DA">
              <w:rPr>
                <w:rFonts w:ascii="Arial Narrow" w:eastAsiaTheme="minorHAnsi" w:hAnsi="Arial Narrow" w:cs="Arial"/>
                <w:color w:val="000000"/>
                <w:sz w:val="22"/>
                <w:szCs w:val="22"/>
              </w:rPr>
              <w:t xml:space="preserve">Have the plan in place and the implementation started by March 30, 2012.  </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7C53D1" w:rsidRDefault="007C53D1" w:rsidP="00972106">
            <w:pPr>
              <w:pStyle w:val="Default"/>
              <w:rPr>
                <w:rFonts w:ascii="Arial Narrow" w:hAnsi="Arial Narrow"/>
                <w:sz w:val="22"/>
                <w:szCs w:val="22"/>
              </w:rPr>
            </w:pPr>
          </w:p>
          <w:p w:rsidR="00A909EF" w:rsidRPr="009860CD" w:rsidRDefault="00A909EF" w:rsidP="00972106">
            <w:pPr>
              <w:pStyle w:val="Default"/>
              <w:rPr>
                <w:rFonts w:ascii="Arial Narrow" w:hAnsi="Arial Narrow"/>
                <w:sz w:val="22"/>
                <w:szCs w:val="22"/>
              </w:rPr>
            </w:pPr>
            <w:r>
              <w:rPr>
                <w:rFonts w:ascii="Arial Narrow" w:hAnsi="Arial Narrow"/>
                <w:sz w:val="22"/>
                <w:szCs w:val="22"/>
              </w:rPr>
              <w:t>The objective will be considered a success if we are able to create a document recovery system that allows us to locate inactive degree evaluation documents (especially those considered to be “did not graduate” files) more quickly and consistently.</w:t>
            </w: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9860CD" w:rsidRDefault="000D6BEB" w:rsidP="002C0BBD">
            <w:pPr>
              <w:rPr>
                <w:rFonts w:ascii="Arial Narrow" w:hAnsi="Arial Narrow"/>
              </w:rPr>
            </w:pPr>
            <w:r>
              <w:rPr>
                <w:rFonts w:ascii="Arial Narrow" w:hAnsi="Arial Narrow"/>
                <w:sz w:val="22"/>
                <w:szCs w:val="22"/>
              </w:rPr>
              <w:t>In July of 201</w:t>
            </w:r>
            <w:r w:rsidR="002C0BBD">
              <w:rPr>
                <w:rFonts w:ascii="Arial Narrow" w:hAnsi="Arial Narrow"/>
                <w:sz w:val="22"/>
                <w:szCs w:val="22"/>
              </w:rPr>
              <w:t>1</w:t>
            </w:r>
            <w:r>
              <w:rPr>
                <w:rFonts w:ascii="Arial Narrow" w:hAnsi="Arial Narrow"/>
                <w:sz w:val="22"/>
                <w:szCs w:val="22"/>
              </w:rPr>
              <w:t>, staff in the degree evaluation area of our office reviewed the documents and determined that the most useful to have imaged are the graduate files and the prior candidate, but did not graduate files.  We started with the May, 201</w:t>
            </w:r>
            <w:r w:rsidR="002C0BBD">
              <w:rPr>
                <w:rFonts w:ascii="Arial Narrow" w:hAnsi="Arial Narrow"/>
                <w:sz w:val="22"/>
                <w:szCs w:val="22"/>
              </w:rPr>
              <w:t>1</w:t>
            </w:r>
            <w:r>
              <w:rPr>
                <w:rFonts w:ascii="Arial Narrow" w:hAnsi="Arial Narrow"/>
                <w:sz w:val="22"/>
                <w:szCs w:val="22"/>
              </w:rPr>
              <w:t xml:space="preserve"> graduation class and went back approximately 5 years for </w:t>
            </w:r>
            <w:proofErr w:type="gramStart"/>
            <w:r>
              <w:rPr>
                <w:rFonts w:ascii="Arial Narrow" w:hAnsi="Arial Narrow"/>
                <w:sz w:val="22"/>
                <w:szCs w:val="22"/>
              </w:rPr>
              <w:t>the did</w:t>
            </w:r>
            <w:proofErr w:type="gramEnd"/>
            <w:r>
              <w:rPr>
                <w:rFonts w:ascii="Arial Narrow" w:hAnsi="Arial Narrow"/>
                <w:sz w:val="22"/>
                <w:szCs w:val="22"/>
              </w:rPr>
              <w:t xml:space="preserve"> not graduate files.  Staff identified the necessary document types, which were then created.  Two full time staff and one student staff were trained on the scanning, indexing, and committing process.  Implementation of the process began in September, 2011.    </w:t>
            </w: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7C53D1" w:rsidRPr="009860CD" w:rsidRDefault="000D6BEB" w:rsidP="002C0BBD">
            <w:pPr>
              <w:rPr>
                <w:rFonts w:ascii="Arial Narrow" w:hAnsi="Arial Narrow"/>
              </w:rPr>
            </w:pPr>
            <w:r>
              <w:rPr>
                <w:rFonts w:ascii="Arial Narrow" w:hAnsi="Arial Narrow"/>
                <w:sz w:val="22"/>
                <w:szCs w:val="22"/>
              </w:rPr>
              <w:t xml:space="preserve">All graduation files from </w:t>
            </w:r>
            <w:proofErr w:type="gramStart"/>
            <w:r>
              <w:rPr>
                <w:rFonts w:ascii="Arial Narrow" w:hAnsi="Arial Narrow"/>
                <w:sz w:val="22"/>
                <w:szCs w:val="22"/>
              </w:rPr>
              <w:t>May,</w:t>
            </w:r>
            <w:proofErr w:type="gramEnd"/>
            <w:r>
              <w:rPr>
                <w:rFonts w:ascii="Arial Narrow" w:hAnsi="Arial Narrow"/>
                <w:sz w:val="22"/>
                <w:szCs w:val="22"/>
              </w:rPr>
              <w:t xml:space="preserve"> August, and December, 2011 have been scanned and are now available on the imaging system</w:t>
            </w:r>
            <w:r w:rsidR="002C0BBD">
              <w:rPr>
                <w:rFonts w:ascii="Arial Narrow" w:hAnsi="Arial Narrow"/>
                <w:sz w:val="22"/>
                <w:szCs w:val="22"/>
              </w:rPr>
              <w:t xml:space="preserve"> (</w:t>
            </w:r>
            <w:proofErr w:type="spellStart"/>
            <w:r w:rsidR="002C0BBD">
              <w:rPr>
                <w:rFonts w:ascii="Arial Narrow" w:hAnsi="Arial Narrow"/>
                <w:sz w:val="22"/>
                <w:szCs w:val="22"/>
              </w:rPr>
              <w:t>Xtender</w:t>
            </w:r>
            <w:proofErr w:type="spellEnd"/>
            <w:r w:rsidR="002C0BBD">
              <w:rPr>
                <w:rFonts w:ascii="Arial Narrow" w:hAnsi="Arial Narrow"/>
                <w:sz w:val="22"/>
                <w:szCs w:val="22"/>
              </w:rPr>
              <w:t>)</w:t>
            </w:r>
            <w:r>
              <w:rPr>
                <w:rFonts w:ascii="Arial Narrow" w:hAnsi="Arial Narrow"/>
                <w:sz w:val="22"/>
                <w:szCs w:val="22"/>
              </w:rPr>
              <w:t>, as are all the prior candidates from the past five years who did not graduate.  We will continue to add graduation records after every commencement.  This will allow us to quickly</w:t>
            </w:r>
            <w:r w:rsidR="002C0BBD">
              <w:rPr>
                <w:rFonts w:ascii="Arial Narrow" w:hAnsi="Arial Narrow"/>
                <w:sz w:val="22"/>
                <w:szCs w:val="22"/>
              </w:rPr>
              <w:t xml:space="preserve"> (within 2-3 minutes)</w:t>
            </w:r>
            <w:r>
              <w:rPr>
                <w:rFonts w:ascii="Arial Narrow" w:hAnsi="Arial Narrow"/>
                <w:sz w:val="22"/>
                <w:szCs w:val="22"/>
              </w:rPr>
              <w:t xml:space="preserve"> locate any graduation file, whether the student ultimately graduated or not, to answer questions from students and/or auditors.  It also allows us to have a more complete student record all in one place on </w:t>
            </w:r>
            <w:proofErr w:type="spellStart"/>
            <w:r>
              <w:rPr>
                <w:rFonts w:ascii="Arial Narrow" w:hAnsi="Arial Narrow"/>
                <w:sz w:val="22"/>
                <w:szCs w:val="22"/>
              </w:rPr>
              <w:t>Xtender</w:t>
            </w:r>
            <w:proofErr w:type="spellEnd"/>
            <w:r>
              <w:rPr>
                <w:rFonts w:ascii="Arial Narrow" w:hAnsi="Arial Narrow"/>
                <w:sz w:val="22"/>
                <w:szCs w:val="22"/>
              </w:rPr>
              <w:t>.  In the past, files would have to be located in and pulled from the basement, which is not an efficient process.</w:t>
            </w: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lastRenderedPageBreak/>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57D8C">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457D8C">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57D8C">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57D8C">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457D8C">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457D8C">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796" w:rsidRDefault="006B7796" w:rsidP="00CC0C16">
      <w:r>
        <w:separator/>
      </w:r>
    </w:p>
  </w:endnote>
  <w:endnote w:type="continuationSeparator" w:id="0">
    <w:p w:rsidR="006B7796" w:rsidRDefault="006B7796" w:rsidP="00CC0C16">
      <w:r>
        <w:continuationSeparator/>
      </w:r>
    </w:p>
  </w:endnote>
  <w:endnote w:id="1">
    <w:p w:rsidR="000D6BEB" w:rsidRDefault="000D6BEB">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BEB" w:rsidRPr="00216099" w:rsidRDefault="000D6BEB"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E17519"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E17519" w:rsidRPr="004304D6">
          <w:rPr>
            <w:rFonts w:asciiTheme="minorHAnsi" w:hAnsiTheme="minorHAnsi" w:cstheme="minorHAnsi"/>
            <w:sz w:val="18"/>
          </w:rPr>
          <w:fldChar w:fldCharType="separate"/>
        </w:r>
        <w:r w:rsidR="002C0BBD">
          <w:rPr>
            <w:rFonts w:asciiTheme="minorHAnsi" w:hAnsiTheme="minorHAnsi" w:cstheme="minorHAnsi"/>
            <w:noProof/>
            <w:sz w:val="18"/>
          </w:rPr>
          <w:t>5</w:t>
        </w:r>
        <w:r w:rsidR="00E17519"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796" w:rsidRDefault="006B7796" w:rsidP="00CC0C16">
      <w:r>
        <w:separator/>
      </w:r>
    </w:p>
  </w:footnote>
  <w:footnote w:type="continuationSeparator" w:id="0">
    <w:p w:rsidR="006B7796" w:rsidRDefault="006B7796"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76C9"/>
    <w:multiLevelType w:val="hybridMultilevel"/>
    <w:tmpl w:val="96967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D150A"/>
    <w:multiLevelType w:val="hybridMultilevel"/>
    <w:tmpl w:val="C0F8601E"/>
    <w:lvl w:ilvl="0" w:tplc="FB8A684C">
      <w:start w:val="1"/>
      <w:numFmt w:val="lowerLetter"/>
      <w:lvlText w:val="%1."/>
      <w:lvlJc w:val="left"/>
      <w:pPr>
        <w:ind w:left="720" w:hanging="360"/>
      </w:pPr>
      <w:rPr>
        <w:rFonts w:ascii="Arial Narrow" w:hAnsi="Arial Narrow"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5A02F6"/>
    <w:multiLevelType w:val="hybridMultilevel"/>
    <w:tmpl w:val="DF9CE902"/>
    <w:lvl w:ilvl="0" w:tplc="1D2475BA">
      <w:start w:val="4"/>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AA4021"/>
    <w:multiLevelType w:val="hybridMultilevel"/>
    <w:tmpl w:val="96967B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2FA7"/>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392"/>
    <w:rsid w:val="00037B33"/>
    <w:rsid w:val="00040080"/>
    <w:rsid w:val="000402C4"/>
    <w:rsid w:val="00041C02"/>
    <w:rsid w:val="00042660"/>
    <w:rsid w:val="00042D17"/>
    <w:rsid w:val="00043406"/>
    <w:rsid w:val="000440AE"/>
    <w:rsid w:val="00052A77"/>
    <w:rsid w:val="00053612"/>
    <w:rsid w:val="00055727"/>
    <w:rsid w:val="00055B6F"/>
    <w:rsid w:val="00056933"/>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1F8A"/>
    <w:rsid w:val="000B575E"/>
    <w:rsid w:val="000C50CD"/>
    <w:rsid w:val="000C6424"/>
    <w:rsid w:val="000D1416"/>
    <w:rsid w:val="000D2517"/>
    <w:rsid w:val="000D408B"/>
    <w:rsid w:val="000D5895"/>
    <w:rsid w:val="000D6BEB"/>
    <w:rsid w:val="000E07DF"/>
    <w:rsid w:val="000E345B"/>
    <w:rsid w:val="000E4173"/>
    <w:rsid w:val="000E59ED"/>
    <w:rsid w:val="000F46D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4DBE"/>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7D48"/>
    <w:rsid w:val="001E049B"/>
    <w:rsid w:val="001E3166"/>
    <w:rsid w:val="001E3B7F"/>
    <w:rsid w:val="001E41B1"/>
    <w:rsid w:val="001E51BE"/>
    <w:rsid w:val="001E629E"/>
    <w:rsid w:val="001E70F2"/>
    <w:rsid w:val="001F1972"/>
    <w:rsid w:val="001F2024"/>
    <w:rsid w:val="001F2255"/>
    <w:rsid w:val="001F506D"/>
    <w:rsid w:val="001F68D7"/>
    <w:rsid w:val="0020121C"/>
    <w:rsid w:val="002054DB"/>
    <w:rsid w:val="00205BB1"/>
    <w:rsid w:val="0020661D"/>
    <w:rsid w:val="0021081E"/>
    <w:rsid w:val="00213420"/>
    <w:rsid w:val="00213E08"/>
    <w:rsid w:val="0021587E"/>
    <w:rsid w:val="00216099"/>
    <w:rsid w:val="00224B06"/>
    <w:rsid w:val="0022578E"/>
    <w:rsid w:val="0022645F"/>
    <w:rsid w:val="00226812"/>
    <w:rsid w:val="00227CD3"/>
    <w:rsid w:val="0023039B"/>
    <w:rsid w:val="00230633"/>
    <w:rsid w:val="00233A8E"/>
    <w:rsid w:val="002364F5"/>
    <w:rsid w:val="00241954"/>
    <w:rsid w:val="00241FF0"/>
    <w:rsid w:val="002455AD"/>
    <w:rsid w:val="0024649D"/>
    <w:rsid w:val="00250577"/>
    <w:rsid w:val="00251408"/>
    <w:rsid w:val="00251C65"/>
    <w:rsid w:val="00254735"/>
    <w:rsid w:val="00256E9D"/>
    <w:rsid w:val="002618CE"/>
    <w:rsid w:val="0026340A"/>
    <w:rsid w:val="002705E4"/>
    <w:rsid w:val="00276C2C"/>
    <w:rsid w:val="0028037B"/>
    <w:rsid w:val="00280A8A"/>
    <w:rsid w:val="002870AD"/>
    <w:rsid w:val="00290286"/>
    <w:rsid w:val="00293D52"/>
    <w:rsid w:val="00293E56"/>
    <w:rsid w:val="00293EAF"/>
    <w:rsid w:val="0029764D"/>
    <w:rsid w:val="002A057F"/>
    <w:rsid w:val="002A4925"/>
    <w:rsid w:val="002B18E7"/>
    <w:rsid w:val="002B3382"/>
    <w:rsid w:val="002B48E6"/>
    <w:rsid w:val="002C06C1"/>
    <w:rsid w:val="002C0BBD"/>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5C37"/>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577CE"/>
    <w:rsid w:val="003607E7"/>
    <w:rsid w:val="00360900"/>
    <w:rsid w:val="0036346B"/>
    <w:rsid w:val="00363ECF"/>
    <w:rsid w:val="0036417C"/>
    <w:rsid w:val="00365A21"/>
    <w:rsid w:val="00366C3F"/>
    <w:rsid w:val="00370A4D"/>
    <w:rsid w:val="00372463"/>
    <w:rsid w:val="00372E96"/>
    <w:rsid w:val="0037304C"/>
    <w:rsid w:val="00373134"/>
    <w:rsid w:val="0037361C"/>
    <w:rsid w:val="00380E30"/>
    <w:rsid w:val="00381318"/>
    <w:rsid w:val="00381ACA"/>
    <w:rsid w:val="0038465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2A50"/>
    <w:rsid w:val="00452A87"/>
    <w:rsid w:val="00452F14"/>
    <w:rsid w:val="00453FB0"/>
    <w:rsid w:val="00454167"/>
    <w:rsid w:val="004547F6"/>
    <w:rsid w:val="00455BDA"/>
    <w:rsid w:val="00456DE6"/>
    <w:rsid w:val="00457D8C"/>
    <w:rsid w:val="00460F24"/>
    <w:rsid w:val="00461205"/>
    <w:rsid w:val="00462DCF"/>
    <w:rsid w:val="00467ED3"/>
    <w:rsid w:val="004721CC"/>
    <w:rsid w:val="00473418"/>
    <w:rsid w:val="00473BB8"/>
    <w:rsid w:val="004752AB"/>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69CE"/>
    <w:rsid w:val="004C7AFA"/>
    <w:rsid w:val="004D001C"/>
    <w:rsid w:val="004D495B"/>
    <w:rsid w:val="004E13D7"/>
    <w:rsid w:val="004E3D8D"/>
    <w:rsid w:val="004E6251"/>
    <w:rsid w:val="004E681C"/>
    <w:rsid w:val="004F0437"/>
    <w:rsid w:val="004F2BE3"/>
    <w:rsid w:val="004F3527"/>
    <w:rsid w:val="004F41DB"/>
    <w:rsid w:val="004F77B9"/>
    <w:rsid w:val="004F7BA7"/>
    <w:rsid w:val="00500D78"/>
    <w:rsid w:val="00501FAE"/>
    <w:rsid w:val="00501FB6"/>
    <w:rsid w:val="00503217"/>
    <w:rsid w:val="00503C0B"/>
    <w:rsid w:val="005057C5"/>
    <w:rsid w:val="00506BE1"/>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F2765"/>
    <w:rsid w:val="005F4912"/>
    <w:rsid w:val="00601891"/>
    <w:rsid w:val="006019B0"/>
    <w:rsid w:val="00603497"/>
    <w:rsid w:val="00603FB2"/>
    <w:rsid w:val="0060443D"/>
    <w:rsid w:val="00605FDA"/>
    <w:rsid w:val="00606A12"/>
    <w:rsid w:val="00606C8E"/>
    <w:rsid w:val="00610E3C"/>
    <w:rsid w:val="00613A44"/>
    <w:rsid w:val="00613EBA"/>
    <w:rsid w:val="00616F93"/>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551"/>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B7796"/>
    <w:rsid w:val="006C1E44"/>
    <w:rsid w:val="006C22DA"/>
    <w:rsid w:val="006C243E"/>
    <w:rsid w:val="006C42F2"/>
    <w:rsid w:val="006C5DB5"/>
    <w:rsid w:val="006C65A9"/>
    <w:rsid w:val="006D0F5C"/>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4F3A"/>
    <w:rsid w:val="007A5A22"/>
    <w:rsid w:val="007A6A21"/>
    <w:rsid w:val="007B1CE2"/>
    <w:rsid w:val="007B4CDC"/>
    <w:rsid w:val="007B5BC5"/>
    <w:rsid w:val="007C0337"/>
    <w:rsid w:val="007C1147"/>
    <w:rsid w:val="007C19BC"/>
    <w:rsid w:val="007C1DF4"/>
    <w:rsid w:val="007C2E57"/>
    <w:rsid w:val="007C36CE"/>
    <w:rsid w:val="007C3D7F"/>
    <w:rsid w:val="007C420D"/>
    <w:rsid w:val="007C53D1"/>
    <w:rsid w:val="007C7670"/>
    <w:rsid w:val="007C7A58"/>
    <w:rsid w:val="007D1136"/>
    <w:rsid w:val="007D1BA6"/>
    <w:rsid w:val="007D2C63"/>
    <w:rsid w:val="007D497D"/>
    <w:rsid w:val="007D5BCB"/>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0BF6"/>
    <w:rsid w:val="00817F9B"/>
    <w:rsid w:val="00821812"/>
    <w:rsid w:val="00823BD4"/>
    <w:rsid w:val="00824F9B"/>
    <w:rsid w:val="0083229F"/>
    <w:rsid w:val="008327CA"/>
    <w:rsid w:val="00833A57"/>
    <w:rsid w:val="008342E6"/>
    <w:rsid w:val="00844E54"/>
    <w:rsid w:val="008467B8"/>
    <w:rsid w:val="00847006"/>
    <w:rsid w:val="00850188"/>
    <w:rsid w:val="008501A3"/>
    <w:rsid w:val="00851BF6"/>
    <w:rsid w:val="008524B5"/>
    <w:rsid w:val="008548F2"/>
    <w:rsid w:val="00854920"/>
    <w:rsid w:val="00855CCB"/>
    <w:rsid w:val="00856EF6"/>
    <w:rsid w:val="008601D7"/>
    <w:rsid w:val="008601F1"/>
    <w:rsid w:val="008622EE"/>
    <w:rsid w:val="00864CC7"/>
    <w:rsid w:val="008660DF"/>
    <w:rsid w:val="008700B9"/>
    <w:rsid w:val="008707B4"/>
    <w:rsid w:val="00871543"/>
    <w:rsid w:val="00872076"/>
    <w:rsid w:val="008752A6"/>
    <w:rsid w:val="0087542E"/>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06C4"/>
    <w:rsid w:val="008A143A"/>
    <w:rsid w:val="008A1E6D"/>
    <w:rsid w:val="008A22E4"/>
    <w:rsid w:val="008A2C17"/>
    <w:rsid w:val="008A3489"/>
    <w:rsid w:val="008A46A5"/>
    <w:rsid w:val="008A6602"/>
    <w:rsid w:val="008A7767"/>
    <w:rsid w:val="008B166D"/>
    <w:rsid w:val="008B2BAC"/>
    <w:rsid w:val="008C2A85"/>
    <w:rsid w:val="008C3A4A"/>
    <w:rsid w:val="008C4D41"/>
    <w:rsid w:val="008C6673"/>
    <w:rsid w:val="008D0ECC"/>
    <w:rsid w:val="008D1F73"/>
    <w:rsid w:val="008D55C9"/>
    <w:rsid w:val="008D6608"/>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1A7B"/>
    <w:rsid w:val="0090266E"/>
    <w:rsid w:val="0090632B"/>
    <w:rsid w:val="009127C8"/>
    <w:rsid w:val="00917F98"/>
    <w:rsid w:val="0092032F"/>
    <w:rsid w:val="00920F9D"/>
    <w:rsid w:val="00924250"/>
    <w:rsid w:val="00924C0E"/>
    <w:rsid w:val="009267EB"/>
    <w:rsid w:val="00927CD3"/>
    <w:rsid w:val="00927D53"/>
    <w:rsid w:val="00930AFF"/>
    <w:rsid w:val="00934BB8"/>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270"/>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3DFC"/>
    <w:rsid w:val="009C50AB"/>
    <w:rsid w:val="009C63BF"/>
    <w:rsid w:val="009C6678"/>
    <w:rsid w:val="009C6933"/>
    <w:rsid w:val="009C793E"/>
    <w:rsid w:val="009D1E7A"/>
    <w:rsid w:val="009D2646"/>
    <w:rsid w:val="009D2EB2"/>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5BE4"/>
    <w:rsid w:val="00A3648E"/>
    <w:rsid w:val="00A41C64"/>
    <w:rsid w:val="00A42EB1"/>
    <w:rsid w:val="00A431F4"/>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09E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214B"/>
    <w:rsid w:val="00AC4985"/>
    <w:rsid w:val="00AC4ED5"/>
    <w:rsid w:val="00AD0E1C"/>
    <w:rsid w:val="00AD73B3"/>
    <w:rsid w:val="00AE075D"/>
    <w:rsid w:val="00AE09E6"/>
    <w:rsid w:val="00AE1E7B"/>
    <w:rsid w:val="00AE255E"/>
    <w:rsid w:val="00AF0515"/>
    <w:rsid w:val="00AF4FD5"/>
    <w:rsid w:val="00AF577B"/>
    <w:rsid w:val="00AF62FA"/>
    <w:rsid w:val="00B00A74"/>
    <w:rsid w:val="00B026A4"/>
    <w:rsid w:val="00B026AF"/>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1257"/>
    <w:rsid w:val="00B546DA"/>
    <w:rsid w:val="00B54F84"/>
    <w:rsid w:val="00B56497"/>
    <w:rsid w:val="00B56AF6"/>
    <w:rsid w:val="00B60EE2"/>
    <w:rsid w:val="00B61624"/>
    <w:rsid w:val="00B629CB"/>
    <w:rsid w:val="00B62A11"/>
    <w:rsid w:val="00B73EDE"/>
    <w:rsid w:val="00B8042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67D"/>
    <w:rsid w:val="00C11D95"/>
    <w:rsid w:val="00C11F27"/>
    <w:rsid w:val="00C1397F"/>
    <w:rsid w:val="00C14D63"/>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60394"/>
    <w:rsid w:val="00C61578"/>
    <w:rsid w:val="00C61D37"/>
    <w:rsid w:val="00C63243"/>
    <w:rsid w:val="00C63454"/>
    <w:rsid w:val="00C67680"/>
    <w:rsid w:val="00C67834"/>
    <w:rsid w:val="00C703ED"/>
    <w:rsid w:val="00C72E5C"/>
    <w:rsid w:val="00C76CC7"/>
    <w:rsid w:val="00C77216"/>
    <w:rsid w:val="00C77F88"/>
    <w:rsid w:val="00C80086"/>
    <w:rsid w:val="00C80C41"/>
    <w:rsid w:val="00C81167"/>
    <w:rsid w:val="00C82D01"/>
    <w:rsid w:val="00C83656"/>
    <w:rsid w:val="00C849B1"/>
    <w:rsid w:val="00C877DE"/>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16CF9"/>
    <w:rsid w:val="00D218BB"/>
    <w:rsid w:val="00D2331A"/>
    <w:rsid w:val="00D23320"/>
    <w:rsid w:val="00D2796A"/>
    <w:rsid w:val="00D31BC4"/>
    <w:rsid w:val="00D36E25"/>
    <w:rsid w:val="00D4075F"/>
    <w:rsid w:val="00D427AA"/>
    <w:rsid w:val="00D465BC"/>
    <w:rsid w:val="00D524D8"/>
    <w:rsid w:val="00D52614"/>
    <w:rsid w:val="00D544F2"/>
    <w:rsid w:val="00D546C7"/>
    <w:rsid w:val="00D552BB"/>
    <w:rsid w:val="00D60189"/>
    <w:rsid w:val="00D60577"/>
    <w:rsid w:val="00D62A6C"/>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17519"/>
    <w:rsid w:val="00E24C54"/>
    <w:rsid w:val="00E31093"/>
    <w:rsid w:val="00E3117F"/>
    <w:rsid w:val="00E40ECF"/>
    <w:rsid w:val="00E43352"/>
    <w:rsid w:val="00E46369"/>
    <w:rsid w:val="00E47247"/>
    <w:rsid w:val="00E4737B"/>
    <w:rsid w:val="00E47E9A"/>
    <w:rsid w:val="00E509FF"/>
    <w:rsid w:val="00E51C2C"/>
    <w:rsid w:val="00E54549"/>
    <w:rsid w:val="00E54FC2"/>
    <w:rsid w:val="00E55E02"/>
    <w:rsid w:val="00E56D2B"/>
    <w:rsid w:val="00E56EE8"/>
    <w:rsid w:val="00E6004D"/>
    <w:rsid w:val="00E602A3"/>
    <w:rsid w:val="00E60A17"/>
    <w:rsid w:val="00E60C02"/>
    <w:rsid w:val="00E63F97"/>
    <w:rsid w:val="00E64E6E"/>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28F"/>
    <w:rsid w:val="00EC6D40"/>
    <w:rsid w:val="00EC75C6"/>
    <w:rsid w:val="00ED046B"/>
    <w:rsid w:val="00ED16DB"/>
    <w:rsid w:val="00ED2A49"/>
    <w:rsid w:val="00ED60D9"/>
    <w:rsid w:val="00ED67CA"/>
    <w:rsid w:val="00ED6C8C"/>
    <w:rsid w:val="00EE03D9"/>
    <w:rsid w:val="00EE1C1D"/>
    <w:rsid w:val="00EE4D03"/>
    <w:rsid w:val="00EE51EC"/>
    <w:rsid w:val="00EE5899"/>
    <w:rsid w:val="00EE633B"/>
    <w:rsid w:val="00EE6E0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77A2"/>
    <w:rsid w:val="00F37AB6"/>
    <w:rsid w:val="00F37B01"/>
    <w:rsid w:val="00F44898"/>
    <w:rsid w:val="00F45CCD"/>
    <w:rsid w:val="00F475A2"/>
    <w:rsid w:val="00F4786D"/>
    <w:rsid w:val="00F614E1"/>
    <w:rsid w:val="00F62BC7"/>
    <w:rsid w:val="00F638F7"/>
    <w:rsid w:val="00F6397B"/>
    <w:rsid w:val="00F669DC"/>
    <w:rsid w:val="00F70E47"/>
    <w:rsid w:val="00F7145B"/>
    <w:rsid w:val="00F71F9A"/>
    <w:rsid w:val="00F72DA8"/>
    <w:rsid w:val="00F80222"/>
    <w:rsid w:val="00F80249"/>
    <w:rsid w:val="00F80270"/>
    <w:rsid w:val="00F84159"/>
    <w:rsid w:val="00F93976"/>
    <w:rsid w:val="00F95F8A"/>
    <w:rsid w:val="00F96DAD"/>
    <w:rsid w:val="00F97428"/>
    <w:rsid w:val="00FA0793"/>
    <w:rsid w:val="00FA24FF"/>
    <w:rsid w:val="00FA35B9"/>
    <w:rsid w:val="00FA39AD"/>
    <w:rsid w:val="00FA3BC5"/>
    <w:rsid w:val="00FA64D8"/>
    <w:rsid w:val="00FA75F2"/>
    <w:rsid w:val="00FB092C"/>
    <w:rsid w:val="00FB17BD"/>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A909EF"/>
    <w:pPr>
      <w:ind w:left="720"/>
      <w:contextualSpacing/>
    </w:pPr>
  </w:style>
  <w:style w:type="character" w:styleId="FollowedHyperlink">
    <w:name w:val="FollowedHyperlink"/>
    <w:basedOn w:val="DefaultParagraphFont"/>
    <w:uiPriority w:val="99"/>
    <w:semiHidden/>
    <w:unhideWhenUsed/>
    <w:rsid w:val="00B546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9A998-0934-45B0-BA7C-72BE391A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3152</Words>
  <Characters>17969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Registered User</cp:lastModifiedBy>
  <cp:revision>2</cp:revision>
  <cp:lastPrinted>2012-07-02T13:38:00Z</cp:lastPrinted>
  <dcterms:created xsi:type="dcterms:W3CDTF">2012-10-16T14:30:00Z</dcterms:created>
  <dcterms:modified xsi:type="dcterms:W3CDTF">2012-10-16T14:30:00Z</dcterms:modified>
</cp:coreProperties>
</file>