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bookmarkStart w:id="0" w:name="_GoBack"/>
      <w:bookmarkEnd w:id="0"/>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127407" w:rsidP="00254735">
            <w:pPr>
              <w:rPr>
                <w:rFonts w:ascii="Arial Narrow" w:hAnsi="Arial Narrow"/>
              </w:rPr>
            </w:pPr>
            <w:r>
              <w:rPr>
                <w:rFonts w:ascii="Arial Narrow" w:hAnsi="Arial Narrow"/>
                <w:b/>
                <w:sz w:val="22"/>
                <w:szCs w:val="22"/>
              </w:rPr>
              <w:t>Facilities</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127407">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FE3472" w:rsidRPr="00C63E27">
              <w:rPr>
                <w:rFonts w:ascii="Arial Narrow" w:hAnsi="Arial Narrow" w:cs="Arial"/>
                <w:sz w:val="22"/>
                <w:szCs w:val="22"/>
              </w:rPr>
              <w:t>1</w:t>
            </w:r>
            <w:r w:rsidR="00127407">
              <w:rPr>
                <w:rFonts w:ascii="Arial Narrow" w:hAnsi="Arial Narrow" w:cs="Arial"/>
                <w:sz w:val="22"/>
                <w:szCs w:val="22"/>
              </w:rPr>
              <w:t>2</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127407">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127407" w:rsidP="00254735">
            <w:pPr>
              <w:rPr>
                <w:rFonts w:ascii="Arial Narrow" w:hAnsi="Arial Narrow" w:cs="Arial"/>
              </w:rPr>
            </w:pPr>
            <w:r>
              <w:rPr>
                <w:rFonts w:ascii="Arial Narrow" w:hAnsi="Arial Narrow" w:cs="Arial"/>
              </w:rPr>
              <w:t xml:space="preserve">October </w:t>
            </w:r>
            <w:r w:rsidR="0098563B">
              <w:rPr>
                <w:rFonts w:ascii="Arial Narrow" w:hAnsi="Arial Narrow" w:cs="Arial"/>
              </w:rPr>
              <w:t>2</w:t>
            </w:r>
            <w:r>
              <w:rPr>
                <w:rFonts w:ascii="Arial Narrow" w:hAnsi="Arial Narrow" w:cs="Arial"/>
              </w:rPr>
              <w:t>1, 2012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127407" w:rsidP="00254735">
            <w:pPr>
              <w:rPr>
                <w:rFonts w:ascii="Arial Narrow" w:hAnsi="Arial Narrow"/>
              </w:rPr>
            </w:pPr>
            <w:r>
              <w:rPr>
                <w:rFonts w:ascii="Arial Narrow" w:hAnsi="Arial Narrow"/>
                <w:b/>
                <w:sz w:val="22"/>
                <w:szCs w:val="22"/>
              </w:rPr>
              <w:t>Kathy Richards, Associate V.P. of Engineering &amp; Planning/Facilities</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w:t>
            </w:r>
            <w:r w:rsidR="00127407">
              <w:rPr>
                <w:rFonts w:ascii="Arial Narrow" w:hAnsi="Arial Narrow" w:cs="Arial"/>
                <w:b/>
                <w:sz w:val="22"/>
                <w:szCs w:val="22"/>
              </w:rPr>
              <w:t>X</w:t>
            </w:r>
            <w:r w:rsidR="007D2C63">
              <w:rPr>
                <w:rFonts w:ascii="Arial Narrow" w:hAnsi="Arial Narrow" w:cs="Arial"/>
                <w:b/>
                <w:sz w:val="22"/>
                <w:szCs w:val="22"/>
              </w:rPr>
              <w:t xml:space="preserve">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127407" w:rsidP="00E47E9A">
            <w:pPr>
              <w:rPr>
                <w:rFonts w:ascii="Arial Narrow" w:hAnsi="Arial Narrow" w:cs="Arial"/>
                <w:szCs w:val="20"/>
              </w:rPr>
            </w:pPr>
            <w:r w:rsidRPr="003A255A">
              <w:rPr>
                <w:rFonts w:ascii="Arial Narrow" w:hAnsi="Arial Narrow"/>
              </w:rPr>
              <w:t xml:space="preserve">Provide for the development, service, and stewardship of the </w:t>
            </w:r>
            <w:r>
              <w:rPr>
                <w:rFonts w:ascii="Arial Narrow" w:hAnsi="Arial Narrow"/>
              </w:rPr>
              <w:t>u</w:t>
            </w:r>
            <w:r w:rsidRPr="003A255A">
              <w:rPr>
                <w:rFonts w:ascii="Arial Narrow" w:hAnsi="Arial Narrow"/>
              </w:rPr>
              <w:t>niversity's physical assets to sustain a functional, safe, and attractive teaching, learning, and working environment.</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592425">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592425">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592425">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592425">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592425">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92425">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6878E9" w:rsidRDefault="00FE3472" w:rsidP="006878E9">
            <w:pPr>
              <w:rPr>
                <w:rFonts w:ascii="Arial Narrow" w:hAnsi="Arial Narrow" w:cs="Arial"/>
              </w:rPr>
            </w:pPr>
            <w:r w:rsidRPr="00431236">
              <w:rPr>
                <w:rFonts w:ascii="Arial Narrow" w:hAnsi="Arial Narrow" w:cs="Arial"/>
                <w:i/>
                <w:sz w:val="20"/>
                <w:szCs w:val="22"/>
              </w:rPr>
              <w:t>Objective</w:t>
            </w:r>
            <w:r w:rsidRPr="00431236">
              <w:rPr>
                <w:rFonts w:ascii="Arial Narrow" w:hAnsi="Arial Narrow" w:cs="Arial"/>
                <w:sz w:val="22"/>
                <w:szCs w:val="22"/>
              </w:rPr>
              <w:t>:</w:t>
            </w:r>
            <w:r w:rsidR="006878E9">
              <w:rPr>
                <w:rFonts w:ascii="Arial Narrow" w:hAnsi="Arial Narrow" w:cs="Arial"/>
                <w:sz w:val="22"/>
                <w:szCs w:val="22"/>
              </w:rPr>
              <w:t xml:space="preserve"> </w:t>
            </w:r>
          </w:p>
          <w:p w:rsidR="006878E9" w:rsidRPr="006878E9" w:rsidRDefault="006878E9" w:rsidP="006878E9">
            <w:pPr>
              <w:spacing w:after="240"/>
              <w:rPr>
                <w:rFonts w:ascii="Arial Narrow" w:hAnsi="Arial Narrow" w:cs="Arial"/>
              </w:rPr>
            </w:pPr>
            <w:r>
              <w:rPr>
                <w:rFonts w:ascii="Arial Narrow" w:hAnsi="Arial Narrow" w:cs="Arial"/>
              </w:rPr>
              <w:t xml:space="preserve">Energy consumption has significant cost implications on the university's budget and is a reflection of the efficient operation and maintenance of building systems and effective space utilization.  The Facilities Department strives to annually reduce the universities' energy consumption on a </w:t>
            </w:r>
            <w:r w:rsidR="00D628F8">
              <w:rPr>
                <w:rFonts w:ascii="Arial Narrow" w:hAnsi="Arial Narrow" w:cs="Arial"/>
              </w:rPr>
              <w:t>net</w:t>
            </w:r>
            <w:r>
              <w:rPr>
                <w:rFonts w:ascii="Arial Narrow" w:hAnsi="Arial Narrow" w:cs="Arial"/>
              </w:rPr>
              <w:t xml:space="preserve"> square footage basis.</w:t>
            </w:r>
          </w:p>
          <w:p w:rsidR="006878E9" w:rsidRPr="009860CD" w:rsidRDefault="006878E9" w:rsidP="006878E9">
            <w:pPr>
              <w:rPr>
                <w:rFonts w:ascii="Arial Narrow" w:hAnsi="Arial Narrow" w:cs="Arial"/>
              </w:rPr>
            </w:pPr>
            <w:r>
              <w:rPr>
                <w:rFonts w:ascii="Arial Narrow" w:hAnsi="Arial Narrow" w:cs="Arial"/>
                <w:color w:val="000000" w:themeColor="text1"/>
              </w:rPr>
              <w:t>Objective: Develop a more representative energy consumption baseline.</w:t>
            </w:r>
            <w:r>
              <w:rPr>
                <w:rFonts w:ascii="Arial Narrow" w:hAnsi="Arial Narrow" w:cs="Arial"/>
                <w:i/>
                <w:color w:val="FF0000"/>
              </w:rPr>
              <w:t xml:space="preserve"> </w:t>
            </w:r>
            <w:r>
              <w:rPr>
                <w:rFonts w:ascii="Arial Narrow" w:hAnsi="Arial Narrow" w:cs="Arial"/>
                <w:color w:val="000000" w:themeColor="text1"/>
              </w:rPr>
              <w:t>R</w:t>
            </w:r>
            <w:r>
              <w:rPr>
                <w:rFonts w:ascii="Arial Narrow" w:hAnsi="Arial Narrow" w:cs="Arial"/>
              </w:rPr>
              <w:t xml:space="preserve">educe energy consumption for this year by </w:t>
            </w:r>
            <w:r w:rsidRPr="00141EC6">
              <w:rPr>
                <w:rFonts w:ascii="Arial Narrow" w:hAnsi="Arial Narrow" w:cs="Arial"/>
                <w:color w:val="000000" w:themeColor="text1"/>
              </w:rPr>
              <w:t>5%</w:t>
            </w:r>
            <w:r>
              <w:rPr>
                <w:rFonts w:ascii="Arial Narrow" w:hAnsi="Arial Narrow" w:cs="Arial"/>
              </w:rPr>
              <w:t xml:space="preserve"> overall on a </w:t>
            </w:r>
            <w:r w:rsidR="00D628F8">
              <w:rPr>
                <w:rFonts w:ascii="Arial Narrow" w:hAnsi="Arial Narrow" w:cs="Arial"/>
              </w:rPr>
              <w:t>net</w:t>
            </w:r>
            <w:r>
              <w:rPr>
                <w:rFonts w:ascii="Arial Narrow" w:hAnsi="Arial Narrow" w:cs="Arial"/>
              </w:rPr>
              <w:t xml:space="preserve"> square footage basis as compared to the previous fiscal year.</w:t>
            </w:r>
          </w:p>
          <w:p w:rsidR="006878E9" w:rsidRDefault="006878E9" w:rsidP="00C63E27">
            <w:pPr>
              <w:rPr>
                <w:rFonts w:ascii="Arial Narrow" w:hAnsi="Arial Narrow"/>
                <w:i/>
                <w:sz w:val="20"/>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000C1DFF">
              <w:rPr>
                <w:rFonts w:ascii="Arial Narrow" w:hAnsi="Arial Narrow"/>
                <w:sz w:val="20"/>
                <w:szCs w:val="22"/>
                <w:u w:val="single"/>
              </w:rPr>
              <w:t>X</w:t>
            </w:r>
            <w:r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E16180">
              <w:rPr>
                <w:rFonts w:ascii="Arial Narrow" w:hAnsi="Arial Narrow"/>
                <w:i/>
                <w:sz w:val="20"/>
                <w:szCs w:val="20"/>
              </w:rPr>
              <w:t>Six.</w:t>
            </w:r>
          </w:p>
          <w:p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E16180">
              <w:rPr>
                <w:rFonts w:ascii="Arial Narrow" w:hAnsi="Arial Narrow"/>
                <w:sz w:val="22"/>
                <w:szCs w:val="22"/>
              </w:rPr>
              <w:t xml:space="preserve"> CA-1, 2, and 4.</w:t>
            </w:r>
          </w:p>
        </w:tc>
        <w:tc>
          <w:tcPr>
            <w:tcW w:w="129" w:type="pct"/>
            <w:tcBorders>
              <w:top w:val="nil"/>
              <w:left w:val="nil"/>
              <w:bottom w:val="single" w:sz="4" w:space="0" w:color="auto"/>
              <w:right w:val="nil"/>
            </w:tcBorders>
          </w:tcPr>
          <w:p w:rsidR="00254735" w:rsidRPr="000910E3" w:rsidRDefault="00254735" w:rsidP="000A1CAE">
            <w:pPr>
              <w:rPr>
                <w:rFonts w:ascii="Arial Narrow" w:hAnsi="Arial Narrow" w:cs="Arial"/>
                <w:color w:val="000000" w:themeColor="text1"/>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Pr="000910E3" w:rsidRDefault="00D87221" w:rsidP="000A1CAE">
            <w:pPr>
              <w:rPr>
                <w:rFonts w:ascii="Arial Narrow" w:hAnsi="Arial Narrow" w:cs="Arial"/>
                <w:color w:val="000000" w:themeColor="text1"/>
              </w:rPr>
            </w:pPr>
            <w:r w:rsidRPr="000910E3">
              <w:rPr>
                <w:rFonts w:ascii="Arial Narrow" w:hAnsi="Arial Narrow" w:cs="Arial"/>
                <w:i/>
                <w:color w:val="000000" w:themeColor="text1"/>
                <w:sz w:val="20"/>
                <w:szCs w:val="22"/>
              </w:rPr>
              <w:t>Measures</w:t>
            </w:r>
            <w:r w:rsidR="00FE3472" w:rsidRPr="000910E3">
              <w:rPr>
                <w:rFonts w:ascii="Arial Narrow" w:hAnsi="Arial Narrow" w:cs="Arial"/>
                <w:color w:val="000000" w:themeColor="text1"/>
                <w:sz w:val="22"/>
                <w:szCs w:val="22"/>
              </w:rPr>
              <w:t>:</w:t>
            </w:r>
          </w:p>
          <w:p w:rsidR="006878E9" w:rsidRPr="000910E3" w:rsidRDefault="006878E9" w:rsidP="006878E9">
            <w:pPr>
              <w:rPr>
                <w:rFonts w:ascii="Arial Narrow" w:hAnsi="Arial Narrow" w:cs="Arial"/>
                <w:color w:val="000000" w:themeColor="text1"/>
              </w:rPr>
            </w:pPr>
            <w:r w:rsidRPr="000910E3">
              <w:rPr>
                <w:rFonts w:ascii="Arial Narrow" w:hAnsi="Arial Narrow" w:cs="Arial"/>
                <w:color w:val="000000" w:themeColor="text1"/>
              </w:rPr>
              <w:t xml:space="preserve">Electricity and water consumption is metered and recorded monthly for each building on campus.  Gas consumption is metered at the heating plant and then allocated </w:t>
            </w:r>
            <w:r w:rsidR="00271C4B" w:rsidRPr="000910E3">
              <w:rPr>
                <w:rFonts w:ascii="Arial Narrow" w:hAnsi="Arial Narrow" w:cs="Arial"/>
                <w:color w:val="000000" w:themeColor="text1"/>
              </w:rPr>
              <w:t xml:space="preserve">monthly based </w:t>
            </w:r>
            <w:r w:rsidRPr="000910E3">
              <w:rPr>
                <w:rFonts w:ascii="Arial Narrow" w:hAnsi="Arial Narrow" w:cs="Arial"/>
                <w:color w:val="000000" w:themeColor="text1"/>
              </w:rPr>
              <w:t>on building cubic footage for those buildings supplied steam from the heating plant; t</w:t>
            </w:r>
            <w:r w:rsidR="000D2C4C" w:rsidRPr="000910E3">
              <w:rPr>
                <w:rFonts w:ascii="Arial Narrow" w:hAnsi="Arial Narrow" w:cs="Arial"/>
                <w:color w:val="000000" w:themeColor="text1"/>
              </w:rPr>
              <w:t>welve stateside b</w:t>
            </w:r>
            <w:r w:rsidRPr="000910E3">
              <w:rPr>
                <w:rFonts w:ascii="Arial Narrow" w:hAnsi="Arial Narrow" w:cs="Arial"/>
                <w:color w:val="000000" w:themeColor="text1"/>
              </w:rPr>
              <w:t>uildings</w:t>
            </w:r>
            <w:r w:rsidR="000D2C4C" w:rsidRPr="000910E3">
              <w:rPr>
                <w:rFonts w:ascii="Arial Narrow" w:hAnsi="Arial Narrow" w:cs="Arial"/>
                <w:color w:val="000000" w:themeColor="text1"/>
              </w:rPr>
              <w:t xml:space="preserve"> </w:t>
            </w:r>
            <w:r w:rsidR="00271C4B" w:rsidRPr="000910E3">
              <w:rPr>
                <w:rFonts w:ascii="Arial Narrow" w:hAnsi="Arial Narrow" w:cs="Arial"/>
                <w:color w:val="000000" w:themeColor="text1"/>
              </w:rPr>
              <w:t xml:space="preserve">are </w:t>
            </w:r>
            <w:r w:rsidR="005B6416" w:rsidRPr="000910E3">
              <w:rPr>
                <w:rFonts w:ascii="Arial Narrow" w:hAnsi="Arial Narrow" w:cs="Arial"/>
                <w:color w:val="000000" w:themeColor="text1"/>
              </w:rPr>
              <w:t xml:space="preserve">fed from the heating plant </w:t>
            </w:r>
            <w:r w:rsidR="000D2C4C" w:rsidRPr="000910E3">
              <w:rPr>
                <w:rFonts w:ascii="Arial Narrow" w:hAnsi="Arial Narrow" w:cs="Arial"/>
                <w:color w:val="000000" w:themeColor="text1"/>
              </w:rPr>
              <w:t>and</w:t>
            </w:r>
            <w:r w:rsidRPr="000910E3">
              <w:rPr>
                <w:rFonts w:ascii="Arial Narrow" w:hAnsi="Arial Narrow" w:cs="Arial"/>
                <w:color w:val="000000" w:themeColor="text1"/>
              </w:rPr>
              <w:t xml:space="preserve"> apartment</w:t>
            </w:r>
            <w:r w:rsidR="005B6416" w:rsidRPr="000910E3">
              <w:rPr>
                <w:rFonts w:ascii="Arial Narrow" w:hAnsi="Arial Narrow" w:cs="Arial"/>
                <w:color w:val="000000" w:themeColor="text1"/>
              </w:rPr>
              <w:t xml:space="preserve"> complexe</w:t>
            </w:r>
            <w:r w:rsidRPr="000910E3">
              <w:rPr>
                <w:rFonts w:ascii="Arial Narrow" w:hAnsi="Arial Narrow" w:cs="Arial"/>
                <w:color w:val="000000" w:themeColor="text1"/>
              </w:rPr>
              <w:t>s</w:t>
            </w:r>
            <w:r w:rsidR="005B6416" w:rsidRPr="000910E3">
              <w:rPr>
                <w:rFonts w:ascii="Arial Narrow" w:hAnsi="Arial Narrow" w:cs="Arial"/>
                <w:color w:val="000000" w:themeColor="text1"/>
              </w:rPr>
              <w:t xml:space="preserve"> with direct gas services all </w:t>
            </w:r>
            <w:r w:rsidRPr="000910E3">
              <w:rPr>
                <w:rFonts w:ascii="Arial Narrow" w:hAnsi="Arial Narrow" w:cs="Arial"/>
                <w:color w:val="000000" w:themeColor="text1"/>
              </w:rPr>
              <w:t xml:space="preserve">have their own gas meter.  </w:t>
            </w:r>
          </w:p>
          <w:p w:rsidR="006878E9" w:rsidRPr="000910E3" w:rsidRDefault="006878E9" w:rsidP="006878E9">
            <w:pPr>
              <w:rPr>
                <w:rFonts w:ascii="Arial Narrow" w:hAnsi="Arial Narrow" w:cs="Arial"/>
                <w:color w:val="000000" w:themeColor="text1"/>
              </w:rPr>
            </w:pPr>
          </w:p>
          <w:p w:rsidR="006878E9" w:rsidRPr="000910E3" w:rsidRDefault="006878E9" w:rsidP="006878E9">
            <w:pPr>
              <w:rPr>
                <w:rFonts w:ascii="Arial Narrow" w:hAnsi="Arial Narrow" w:cs="Arial"/>
                <w:color w:val="000000" w:themeColor="text1"/>
              </w:rPr>
            </w:pPr>
            <w:r w:rsidRPr="000910E3">
              <w:rPr>
                <w:rFonts w:ascii="Arial Narrow" w:hAnsi="Arial Narrow" w:cs="Arial"/>
                <w:color w:val="000000" w:themeColor="text1"/>
              </w:rPr>
              <w:t>Means of achieving more representative energy consumption baseline:</w:t>
            </w:r>
          </w:p>
          <w:p w:rsidR="007B4449" w:rsidRPr="000910E3" w:rsidRDefault="007B4449" w:rsidP="007B4449">
            <w:pPr>
              <w:pStyle w:val="ListParagraph"/>
              <w:numPr>
                <w:ilvl w:val="0"/>
                <w:numId w:val="6"/>
              </w:numPr>
              <w:ind w:left="339"/>
              <w:rPr>
                <w:rFonts w:ascii="Arial Narrow" w:hAnsi="Arial Narrow" w:cs="Arial"/>
                <w:color w:val="000000" w:themeColor="text1"/>
              </w:rPr>
            </w:pPr>
            <w:r w:rsidRPr="000910E3">
              <w:rPr>
                <w:rFonts w:ascii="Arial Narrow" w:hAnsi="Arial Narrow" w:cs="Arial"/>
                <w:color w:val="000000" w:themeColor="text1"/>
              </w:rPr>
              <w:t>Improve the accuracy of gas allocation for the twelve buildings supplied with steam from the heating plant. Utilize newly installed building steam meters to compare meter readings to previous allocation method amounts and make appropriate adjustments.</w:t>
            </w:r>
          </w:p>
          <w:p w:rsidR="007B4449" w:rsidRDefault="007B4449" w:rsidP="007B4449">
            <w:pPr>
              <w:ind w:left="339" w:hanging="339"/>
              <w:rPr>
                <w:rFonts w:ascii="Arial Narrow" w:hAnsi="Arial Narrow" w:cs="Arial"/>
                <w:color w:val="000000" w:themeColor="text1"/>
              </w:rPr>
            </w:pPr>
            <w:r w:rsidRPr="000910E3">
              <w:rPr>
                <w:rFonts w:ascii="Arial Narrow" w:hAnsi="Arial Narrow" w:cs="Arial"/>
                <w:color w:val="000000" w:themeColor="text1"/>
              </w:rPr>
              <w:t>b.   Uti</w:t>
            </w:r>
            <w:r w:rsidR="000910E3" w:rsidRPr="000910E3">
              <w:rPr>
                <w:rFonts w:ascii="Arial Narrow" w:hAnsi="Arial Narrow" w:cs="Arial"/>
                <w:color w:val="000000" w:themeColor="text1"/>
              </w:rPr>
              <w:t>lize Facility Management System</w:t>
            </w:r>
            <w:r w:rsidRPr="000910E3">
              <w:rPr>
                <w:rFonts w:ascii="Arial Narrow" w:hAnsi="Arial Narrow" w:cs="Arial"/>
                <w:color w:val="000000" w:themeColor="text1"/>
              </w:rPr>
              <w:t xml:space="preserve"> to measure and verify </w:t>
            </w:r>
            <w:r w:rsidR="00540699">
              <w:rPr>
                <w:rFonts w:ascii="Arial Narrow" w:hAnsi="Arial Narrow" w:cs="Arial"/>
                <w:color w:val="000000" w:themeColor="text1"/>
              </w:rPr>
              <w:t xml:space="preserve">predicted </w:t>
            </w:r>
            <w:r w:rsidRPr="000910E3">
              <w:rPr>
                <w:rFonts w:ascii="Arial Narrow" w:hAnsi="Arial Narrow" w:cs="Arial"/>
                <w:color w:val="000000" w:themeColor="text1"/>
              </w:rPr>
              <w:t xml:space="preserve">utility </w:t>
            </w:r>
            <w:r w:rsidR="00540699">
              <w:rPr>
                <w:rFonts w:ascii="Arial Narrow" w:hAnsi="Arial Narrow" w:cs="Arial"/>
                <w:color w:val="000000" w:themeColor="text1"/>
              </w:rPr>
              <w:t>reductions are</w:t>
            </w:r>
            <w:r w:rsidRPr="000910E3">
              <w:rPr>
                <w:rFonts w:ascii="Arial Narrow" w:hAnsi="Arial Narrow" w:cs="Arial"/>
                <w:color w:val="000000" w:themeColor="text1"/>
              </w:rPr>
              <w:t xml:space="preserve"> achieved from facility improvement</w:t>
            </w:r>
            <w:r w:rsidR="000910E3" w:rsidRPr="000910E3">
              <w:rPr>
                <w:rFonts w:ascii="Arial Narrow" w:hAnsi="Arial Narrow" w:cs="Arial"/>
                <w:color w:val="000000" w:themeColor="text1"/>
              </w:rPr>
              <w:t xml:space="preserve"> measure</w:t>
            </w:r>
            <w:r w:rsidRPr="000910E3">
              <w:rPr>
                <w:rFonts w:ascii="Arial Narrow" w:hAnsi="Arial Narrow" w:cs="Arial"/>
                <w:color w:val="000000" w:themeColor="text1"/>
              </w:rPr>
              <w:t xml:space="preserve">s </w:t>
            </w:r>
            <w:r w:rsidR="00540699">
              <w:rPr>
                <w:rFonts w:ascii="Arial Narrow" w:hAnsi="Arial Narrow" w:cs="Arial"/>
                <w:color w:val="000000" w:themeColor="text1"/>
              </w:rPr>
              <w:t>i</w:t>
            </w:r>
            <w:r w:rsidR="000F674B">
              <w:rPr>
                <w:rFonts w:ascii="Arial Narrow" w:hAnsi="Arial Narrow" w:cs="Arial"/>
                <w:color w:val="000000" w:themeColor="text1"/>
              </w:rPr>
              <w:t>mplemented</w:t>
            </w:r>
            <w:r w:rsidRPr="000910E3">
              <w:rPr>
                <w:rFonts w:ascii="Arial Narrow" w:hAnsi="Arial Narrow" w:cs="Arial"/>
                <w:color w:val="000000" w:themeColor="text1"/>
              </w:rPr>
              <w:t xml:space="preserve"> in twelve buildings as part of performance contract phase II. Reports will also be generated by energy service company and reviewed by Facilities staff to verify reductions.</w:t>
            </w:r>
          </w:p>
          <w:p w:rsidR="004C0B54" w:rsidRPr="000910E3" w:rsidRDefault="004C0B54" w:rsidP="007B4449">
            <w:pPr>
              <w:ind w:left="339" w:hanging="339"/>
              <w:rPr>
                <w:rFonts w:ascii="Arial Narrow" w:hAnsi="Arial Narrow"/>
                <w:color w:val="000000" w:themeColor="text1"/>
              </w:rPr>
            </w:pPr>
            <w:r>
              <w:rPr>
                <w:rFonts w:ascii="Arial Narrow" w:hAnsi="Arial Narrow" w:cs="Arial"/>
                <w:color w:val="000000" w:themeColor="text1"/>
              </w:rPr>
              <w:t xml:space="preserve">c. </w:t>
            </w:r>
            <w:r w:rsidR="00387B4D">
              <w:rPr>
                <w:rFonts w:ascii="Arial Narrow" w:hAnsi="Arial Narrow" w:cs="Arial"/>
                <w:color w:val="000000" w:themeColor="text1"/>
              </w:rPr>
              <w:t xml:space="preserve">   </w:t>
            </w:r>
            <w:r w:rsidRPr="00387B4D">
              <w:rPr>
                <w:rFonts w:ascii="Arial Narrow" w:hAnsi="Arial Narrow" w:cs="Arial"/>
                <w:color w:val="000000" w:themeColor="text1"/>
              </w:rPr>
              <w:t xml:space="preserve">After analysis, information will be shared with </w:t>
            </w:r>
            <w:r w:rsidR="00387B4D" w:rsidRPr="00387B4D">
              <w:rPr>
                <w:rFonts w:ascii="Arial Narrow" w:hAnsi="Arial Narrow" w:cs="Arial"/>
                <w:color w:val="000000" w:themeColor="text1"/>
              </w:rPr>
              <w:t>Vice President of Finance and Administration on a quarterly basis.</w:t>
            </w:r>
          </w:p>
          <w:p w:rsidR="007B4449" w:rsidRPr="000910E3" w:rsidRDefault="007B4449" w:rsidP="007B4449">
            <w:pPr>
              <w:pStyle w:val="ListParagraph"/>
              <w:ind w:left="339"/>
              <w:rPr>
                <w:rFonts w:ascii="Arial Narrow" w:hAnsi="Arial Narrow" w:cs="Arial"/>
                <w:color w:val="000000" w:themeColor="text1"/>
              </w:rPr>
            </w:pPr>
          </w:p>
          <w:p w:rsidR="006878E9" w:rsidRPr="000910E3" w:rsidRDefault="006878E9" w:rsidP="006878E9">
            <w:pPr>
              <w:rPr>
                <w:rFonts w:ascii="Arial Narrow" w:hAnsi="Arial Narrow" w:cs="Arial"/>
                <w:color w:val="000000" w:themeColor="text1"/>
              </w:rPr>
            </w:pPr>
            <w:r w:rsidRPr="000910E3">
              <w:rPr>
                <w:rFonts w:ascii="Arial Narrow" w:hAnsi="Arial Narrow" w:cs="Arial"/>
                <w:color w:val="000000" w:themeColor="text1"/>
              </w:rPr>
              <w:t>Means of achieving 5% energy consumption reduction:</w:t>
            </w:r>
          </w:p>
          <w:p w:rsidR="000910E3" w:rsidRPr="007E0E99" w:rsidRDefault="000910E3" w:rsidP="000910E3">
            <w:pPr>
              <w:pStyle w:val="ListParagraph"/>
              <w:numPr>
                <w:ilvl w:val="0"/>
                <w:numId w:val="5"/>
              </w:numPr>
              <w:ind w:left="384"/>
              <w:rPr>
                <w:rFonts w:ascii="Arial Narrow" w:hAnsi="Arial Narrow"/>
                <w:color w:val="000000" w:themeColor="text1"/>
              </w:rPr>
            </w:pPr>
            <w:r w:rsidRPr="007E0E99">
              <w:rPr>
                <w:rFonts w:ascii="Arial Narrow" w:hAnsi="Arial Narrow"/>
                <w:color w:val="000000" w:themeColor="text1"/>
              </w:rPr>
              <w:t xml:space="preserve">Complete Phase II of the performance contract project in the </w:t>
            </w:r>
            <w:r w:rsidR="00540699">
              <w:rPr>
                <w:rFonts w:ascii="Arial Narrow" w:hAnsi="Arial Narrow"/>
                <w:color w:val="000000" w:themeColor="text1"/>
              </w:rPr>
              <w:t>twelve</w:t>
            </w:r>
            <w:r w:rsidRPr="007E0E99">
              <w:rPr>
                <w:rFonts w:ascii="Arial Narrow" w:hAnsi="Arial Narrow"/>
                <w:color w:val="000000" w:themeColor="text1"/>
              </w:rPr>
              <w:t xml:space="preserve"> buildings including systems improvements to buildings HVAC systems, lighting systems</w:t>
            </w:r>
            <w:r w:rsidR="00102DB9">
              <w:rPr>
                <w:rFonts w:ascii="Arial Narrow" w:hAnsi="Arial Narrow"/>
                <w:color w:val="000000" w:themeColor="text1"/>
              </w:rPr>
              <w:t>,</w:t>
            </w:r>
            <w:r w:rsidRPr="007E0E99">
              <w:rPr>
                <w:rFonts w:ascii="Arial Narrow" w:hAnsi="Arial Narrow"/>
                <w:color w:val="000000" w:themeColor="text1"/>
              </w:rPr>
              <w:t xml:space="preserve"> and water conservation measures</w:t>
            </w:r>
            <w:r w:rsidR="00540699">
              <w:rPr>
                <w:rFonts w:ascii="Arial Narrow" w:hAnsi="Arial Narrow"/>
                <w:color w:val="000000" w:themeColor="text1"/>
              </w:rPr>
              <w:t xml:space="preserve"> by September 2012.</w:t>
            </w:r>
            <w:r w:rsidRPr="007E0E99">
              <w:rPr>
                <w:rFonts w:ascii="Arial Narrow" w:hAnsi="Arial Narrow"/>
                <w:color w:val="000000" w:themeColor="text1"/>
              </w:rPr>
              <w:t xml:space="preserve">  </w:t>
            </w:r>
          </w:p>
          <w:p w:rsidR="003B29CD" w:rsidRPr="000910E3" w:rsidRDefault="000910E3" w:rsidP="00240A85">
            <w:pPr>
              <w:pStyle w:val="ListParagraph"/>
              <w:numPr>
                <w:ilvl w:val="0"/>
                <w:numId w:val="5"/>
              </w:numPr>
              <w:ind w:left="384"/>
              <w:rPr>
                <w:rFonts w:ascii="Arial Narrow" w:hAnsi="Arial Narrow"/>
                <w:color w:val="000000" w:themeColor="text1"/>
              </w:rPr>
            </w:pPr>
            <w:r w:rsidRPr="000910E3">
              <w:rPr>
                <w:rFonts w:ascii="Arial Narrow" w:hAnsi="Arial Narrow"/>
                <w:color w:val="000000" w:themeColor="text1"/>
              </w:rPr>
              <w:t xml:space="preserve">Continually </w:t>
            </w:r>
            <w:r w:rsidR="00240A85">
              <w:rPr>
                <w:rFonts w:ascii="Arial Narrow" w:hAnsi="Arial Narrow"/>
                <w:color w:val="000000" w:themeColor="text1"/>
              </w:rPr>
              <w:t>monitor and adjust</w:t>
            </w:r>
            <w:r w:rsidRPr="000910E3">
              <w:rPr>
                <w:rFonts w:ascii="Arial Narrow" w:hAnsi="Arial Narrow"/>
                <w:color w:val="000000" w:themeColor="text1"/>
              </w:rPr>
              <w:t xml:space="preserve"> buildings equipment operating schedules and/or equipment operation to optimize reductions in energy consumption. </w:t>
            </w: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592425">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single" w:sz="4" w:space="0" w:color="auto"/>
              <w:left w:val="nil"/>
              <w:bottom w:val="single" w:sz="4" w:space="0" w:color="auto"/>
              <w:right w:val="nil"/>
            </w:tcBorders>
          </w:tcPr>
          <w:p w:rsidR="00A07684" w:rsidRPr="009860CD" w:rsidRDefault="00A07684" w:rsidP="00592425">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592425">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592425">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592425">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92425">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592425">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592425">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592425">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592425">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592425">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92425">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46705F" w:rsidRDefault="007C53D1" w:rsidP="0046705F">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7C53D1" w:rsidRPr="00B33479" w:rsidRDefault="0046705F" w:rsidP="0036346B">
            <w:pPr>
              <w:rPr>
                <w:rFonts w:ascii="Arial Narrow" w:hAnsi="Arial Narrow"/>
              </w:rPr>
            </w:pPr>
            <w:r w:rsidRPr="00B20F1B">
              <w:rPr>
                <w:rFonts w:ascii="Arial Narrow" w:hAnsi="Arial Narrow"/>
              </w:rPr>
              <w:t>Improve learning environment on campus through the consolidation of academic departments to the core of campus, creation of flexible, high-tech classrooms</w:t>
            </w:r>
            <w:r>
              <w:rPr>
                <w:rFonts w:ascii="Arial Narrow" w:hAnsi="Arial Narrow"/>
              </w:rPr>
              <w:t xml:space="preserve">, reassignment of underutilized instructional space, </w:t>
            </w:r>
            <w:r w:rsidRPr="00B20F1B">
              <w:rPr>
                <w:rFonts w:ascii="Arial Narrow" w:hAnsi="Arial Narrow"/>
              </w:rPr>
              <w:t>and enhance</w:t>
            </w:r>
            <w:r>
              <w:rPr>
                <w:rFonts w:ascii="Arial Narrow" w:hAnsi="Arial Narrow"/>
              </w:rPr>
              <w:t>ment of</w:t>
            </w:r>
            <w:r w:rsidRPr="00B20F1B">
              <w:rPr>
                <w:rFonts w:ascii="Arial Narrow" w:hAnsi="Arial Narrow"/>
              </w:rPr>
              <w:t xml:space="preserve"> informal learning spaces</w:t>
            </w:r>
            <w:r w:rsidRPr="00B20F1B">
              <w:rPr>
                <w:rFonts w:ascii="Arial Narrow" w:hAnsi="Arial Narrow" w:cs="Arial"/>
              </w:rPr>
              <w:t>.</w:t>
            </w:r>
          </w:p>
          <w:p w:rsidR="00B33479" w:rsidRPr="00B33479" w:rsidRDefault="00B33479" w:rsidP="0036346B">
            <w:pPr>
              <w:rPr>
                <w:rFonts w:ascii="Arial Narrow" w:hAnsi="Arial Narrow"/>
              </w:rPr>
            </w:pP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46705F" w:rsidP="0036346B">
            <w:pPr>
              <w:rPr>
                <w:rFonts w:ascii="Arial Narrow" w:hAnsi="Arial Narrow"/>
              </w:rPr>
            </w:pPr>
            <w:r>
              <w:rPr>
                <w:rFonts w:ascii="Arial Narrow" w:hAnsi="Arial Narrow"/>
                <w:sz w:val="20"/>
                <w:szCs w:val="22"/>
                <w:u w:val="single"/>
              </w:rPr>
              <w:t>X</w:t>
            </w:r>
            <w:r w:rsidR="007C53D1" w:rsidRPr="00431236">
              <w:rPr>
                <w:rFonts w:ascii="Arial Narrow" w:hAnsi="Arial Narrow"/>
                <w:sz w:val="20"/>
                <w:szCs w:val="22"/>
              </w:rPr>
              <w:t xml:space="preserve"> Effectiveness/quality action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DD0F09">
              <w:rPr>
                <w:rFonts w:ascii="Arial Narrow" w:hAnsi="Arial Narrow"/>
                <w:i/>
                <w:sz w:val="20"/>
                <w:szCs w:val="20"/>
              </w:rPr>
              <w:t xml:space="preserve"> </w:t>
            </w:r>
            <w:r w:rsidR="00DD0F09" w:rsidRPr="00DD0F09">
              <w:rPr>
                <w:rFonts w:ascii="Arial Narrow" w:hAnsi="Arial Narrow"/>
                <w:sz w:val="20"/>
                <w:szCs w:val="20"/>
              </w:rPr>
              <w:t>Six.</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46705F">
              <w:rPr>
                <w:rFonts w:ascii="Arial Narrow" w:hAnsi="Arial Narrow"/>
                <w:sz w:val="22"/>
                <w:szCs w:val="22"/>
              </w:rPr>
              <w:t>CA-1</w:t>
            </w:r>
          </w:p>
        </w:tc>
        <w:tc>
          <w:tcPr>
            <w:tcW w:w="129" w:type="pct"/>
            <w:tcBorders>
              <w:top w:val="nil"/>
              <w:left w:val="nil"/>
              <w:bottom w:val="single" w:sz="4" w:space="0" w:color="auto"/>
              <w:right w:val="nil"/>
            </w:tcBorders>
          </w:tcPr>
          <w:p w:rsidR="007C53D1" w:rsidRPr="00387B4D" w:rsidRDefault="007C53D1" w:rsidP="0036346B">
            <w:pPr>
              <w:rPr>
                <w:rFonts w:ascii="Arial Narrow" w:hAnsi="Arial Narrow" w:cs="Arial"/>
                <w:color w:val="000000" w:themeColor="text1"/>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387B4D" w:rsidRDefault="007C53D1" w:rsidP="0036346B">
            <w:pPr>
              <w:pStyle w:val="Default"/>
              <w:rPr>
                <w:rFonts w:ascii="Arial Narrow" w:hAnsi="Arial Narrow" w:cs="Arial"/>
                <w:color w:val="000000" w:themeColor="text1"/>
                <w:sz w:val="22"/>
                <w:szCs w:val="22"/>
              </w:rPr>
            </w:pPr>
            <w:r w:rsidRPr="00387B4D">
              <w:rPr>
                <w:rFonts w:ascii="Arial Narrow" w:hAnsi="Arial Narrow" w:cs="Arial"/>
                <w:i/>
                <w:color w:val="000000" w:themeColor="text1"/>
                <w:sz w:val="20"/>
                <w:szCs w:val="22"/>
              </w:rPr>
              <w:t>Describe timetable plans to achieve objective</w:t>
            </w:r>
            <w:r w:rsidRPr="00387B4D">
              <w:rPr>
                <w:rFonts w:ascii="Arial Narrow" w:hAnsi="Arial Narrow" w:cs="Arial"/>
                <w:color w:val="000000" w:themeColor="text1"/>
                <w:sz w:val="22"/>
                <w:szCs w:val="22"/>
              </w:rPr>
              <w:t>.</w:t>
            </w:r>
          </w:p>
          <w:p w:rsidR="00427BAD" w:rsidRPr="00387B4D" w:rsidRDefault="00427BAD" w:rsidP="00427BAD">
            <w:pPr>
              <w:pStyle w:val="Default"/>
              <w:rPr>
                <w:rFonts w:ascii="Arial Narrow" w:hAnsi="Arial Narrow" w:cs="Arial"/>
                <w:color w:val="000000" w:themeColor="text1"/>
              </w:rPr>
            </w:pPr>
            <w:r w:rsidRPr="00387B4D">
              <w:rPr>
                <w:rFonts w:ascii="Arial Narrow" w:hAnsi="Arial Narrow" w:cs="Arial"/>
                <w:color w:val="000000" w:themeColor="text1"/>
              </w:rPr>
              <w:t xml:space="preserve">Completion of Jamrich Hall </w:t>
            </w:r>
            <w:r w:rsidR="00C05896" w:rsidRPr="00387B4D">
              <w:rPr>
                <w:rFonts w:ascii="Arial Narrow" w:hAnsi="Arial Narrow" w:cs="Arial"/>
                <w:color w:val="000000" w:themeColor="text1"/>
              </w:rPr>
              <w:t>Replacement</w:t>
            </w:r>
            <w:r w:rsidRPr="00387B4D">
              <w:rPr>
                <w:rFonts w:ascii="Arial Narrow" w:hAnsi="Arial Narrow" w:cs="Arial"/>
                <w:color w:val="000000" w:themeColor="text1"/>
              </w:rPr>
              <w:t xml:space="preserve"> project:</w:t>
            </w:r>
          </w:p>
          <w:p w:rsidR="00440C80" w:rsidRPr="00387B4D" w:rsidRDefault="00440C80" w:rsidP="00440C80">
            <w:pPr>
              <w:pStyle w:val="Default"/>
              <w:numPr>
                <w:ilvl w:val="0"/>
                <w:numId w:val="8"/>
              </w:numPr>
              <w:ind w:left="379"/>
              <w:rPr>
                <w:rFonts w:ascii="Arial Narrow" w:hAnsi="Arial Narrow" w:cs="Arial"/>
                <w:color w:val="000000" w:themeColor="text1"/>
              </w:rPr>
            </w:pPr>
            <w:r w:rsidRPr="00387B4D">
              <w:rPr>
                <w:rFonts w:ascii="Arial Narrow" w:hAnsi="Arial Narrow" w:cs="Arial"/>
                <w:color w:val="000000" w:themeColor="text1"/>
              </w:rPr>
              <w:t>Complete design of both traditional and active learning classrooms by October</w:t>
            </w:r>
            <w:r w:rsidR="00C05896" w:rsidRPr="00387B4D">
              <w:rPr>
                <w:rFonts w:ascii="Arial Narrow" w:hAnsi="Arial Narrow" w:cs="Arial"/>
                <w:color w:val="000000" w:themeColor="text1"/>
              </w:rPr>
              <w:t>,</w:t>
            </w:r>
            <w:r w:rsidRPr="00387B4D">
              <w:rPr>
                <w:rFonts w:ascii="Arial Narrow" w:hAnsi="Arial Narrow" w:cs="Arial"/>
                <w:color w:val="000000" w:themeColor="text1"/>
              </w:rPr>
              <w:t xml:space="preserve"> 2012.</w:t>
            </w:r>
          </w:p>
          <w:p w:rsidR="00427BAD" w:rsidRPr="00387B4D" w:rsidRDefault="00427BAD" w:rsidP="00427BAD">
            <w:pPr>
              <w:pStyle w:val="ListParagraph"/>
              <w:numPr>
                <w:ilvl w:val="0"/>
                <w:numId w:val="8"/>
              </w:numPr>
              <w:ind w:left="379"/>
              <w:rPr>
                <w:rFonts w:ascii="Arial Narrow" w:hAnsi="Arial Narrow"/>
                <w:color w:val="000000" w:themeColor="text1"/>
              </w:rPr>
            </w:pPr>
            <w:r w:rsidRPr="00387B4D">
              <w:rPr>
                <w:rFonts w:ascii="Arial Narrow" w:hAnsi="Arial Narrow" w:cs="Arial"/>
                <w:color w:val="000000" w:themeColor="text1"/>
              </w:rPr>
              <w:t>Complete design in phases and prepare four bid packages:</w:t>
            </w:r>
            <w:r w:rsidRPr="00387B4D">
              <w:rPr>
                <w:rFonts w:ascii="Arial Narrow" w:hAnsi="Arial Narrow"/>
                <w:color w:val="000000" w:themeColor="text1"/>
              </w:rPr>
              <w:t xml:space="preserve"> (1) Parking Lot by September</w:t>
            </w:r>
            <w:r w:rsidR="00C05896" w:rsidRPr="00387B4D">
              <w:rPr>
                <w:rFonts w:ascii="Arial Narrow" w:hAnsi="Arial Narrow"/>
                <w:color w:val="000000" w:themeColor="text1"/>
              </w:rPr>
              <w:t>,</w:t>
            </w:r>
            <w:r w:rsidRPr="00387B4D">
              <w:rPr>
                <w:rFonts w:ascii="Arial Narrow" w:hAnsi="Arial Narrow"/>
                <w:color w:val="000000" w:themeColor="text1"/>
              </w:rPr>
              <w:t xml:space="preserve"> 2012; (2) Site/ Utilities/ Foundation/ Steel by January</w:t>
            </w:r>
            <w:r w:rsidR="00C05896" w:rsidRPr="00387B4D">
              <w:rPr>
                <w:rFonts w:ascii="Arial Narrow" w:hAnsi="Arial Narrow"/>
                <w:color w:val="000000" w:themeColor="text1"/>
              </w:rPr>
              <w:t>,</w:t>
            </w:r>
            <w:r w:rsidRPr="00387B4D">
              <w:rPr>
                <w:rFonts w:ascii="Arial Narrow" w:hAnsi="Arial Narrow"/>
                <w:color w:val="000000" w:themeColor="text1"/>
              </w:rPr>
              <w:t xml:space="preserve"> 2013; (3) Enclosure/ Mechanical/Electrical April</w:t>
            </w:r>
            <w:r w:rsidR="00C05896" w:rsidRPr="00387B4D">
              <w:rPr>
                <w:rFonts w:ascii="Arial Narrow" w:hAnsi="Arial Narrow"/>
                <w:color w:val="000000" w:themeColor="text1"/>
              </w:rPr>
              <w:t>,</w:t>
            </w:r>
            <w:r w:rsidRPr="00387B4D">
              <w:rPr>
                <w:rFonts w:ascii="Arial Narrow" w:hAnsi="Arial Narrow"/>
                <w:color w:val="000000" w:themeColor="text1"/>
              </w:rPr>
              <w:t xml:space="preserve"> 2013 (4) Interiors finishes June</w:t>
            </w:r>
            <w:r w:rsidR="00C05896" w:rsidRPr="00387B4D">
              <w:rPr>
                <w:rFonts w:ascii="Arial Narrow" w:hAnsi="Arial Narrow"/>
                <w:color w:val="000000" w:themeColor="text1"/>
              </w:rPr>
              <w:t>,</w:t>
            </w:r>
            <w:r w:rsidRPr="00387B4D">
              <w:rPr>
                <w:rFonts w:ascii="Arial Narrow" w:hAnsi="Arial Narrow"/>
                <w:color w:val="000000" w:themeColor="text1"/>
              </w:rPr>
              <w:t xml:space="preserve"> 2013. </w:t>
            </w:r>
          </w:p>
          <w:p w:rsidR="00592425" w:rsidRPr="00387B4D" w:rsidRDefault="00427BAD" w:rsidP="00592425">
            <w:pPr>
              <w:pStyle w:val="ListParagraph"/>
              <w:numPr>
                <w:ilvl w:val="0"/>
                <w:numId w:val="8"/>
              </w:numPr>
              <w:ind w:left="379"/>
              <w:rPr>
                <w:rFonts w:ascii="Arial Narrow" w:hAnsi="Arial Narrow"/>
                <w:color w:val="000000" w:themeColor="text1"/>
              </w:rPr>
            </w:pPr>
            <w:r w:rsidRPr="00387B4D">
              <w:rPr>
                <w:rFonts w:ascii="Arial Narrow" w:hAnsi="Arial Narrow" w:cs="Arial"/>
                <w:color w:val="000000" w:themeColor="text1"/>
              </w:rPr>
              <w:t>Begin building construction in April</w:t>
            </w:r>
            <w:r w:rsidR="00C05896" w:rsidRPr="00387B4D">
              <w:rPr>
                <w:rFonts w:ascii="Arial Narrow" w:hAnsi="Arial Narrow" w:cs="Arial"/>
                <w:color w:val="000000" w:themeColor="text1"/>
              </w:rPr>
              <w:t>,</w:t>
            </w:r>
            <w:r w:rsidRPr="00387B4D">
              <w:rPr>
                <w:rFonts w:ascii="Arial Narrow" w:hAnsi="Arial Narrow" w:cs="Arial"/>
                <w:color w:val="000000" w:themeColor="text1"/>
              </w:rPr>
              <w:t xml:space="preserve"> 2013.</w:t>
            </w:r>
            <w:r w:rsidR="00592425" w:rsidRPr="00387B4D">
              <w:rPr>
                <w:rFonts w:ascii="Arial Narrow" w:hAnsi="Arial Narrow" w:cs="Arial"/>
                <w:color w:val="000000" w:themeColor="text1"/>
              </w:rPr>
              <w:t xml:space="preserve"> </w:t>
            </w:r>
          </w:p>
          <w:p w:rsidR="00592425" w:rsidRPr="00387B4D" w:rsidRDefault="00592425" w:rsidP="00592425">
            <w:pPr>
              <w:pStyle w:val="ListParagraph"/>
              <w:numPr>
                <w:ilvl w:val="0"/>
                <w:numId w:val="8"/>
              </w:numPr>
              <w:ind w:left="379"/>
              <w:rPr>
                <w:rFonts w:ascii="Arial Narrow" w:hAnsi="Arial Narrow"/>
                <w:color w:val="000000" w:themeColor="text1"/>
              </w:rPr>
            </w:pPr>
            <w:r w:rsidRPr="00387B4D">
              <w:rPr>
                <w:rFonts w:ascii="Arial Narrow" w:hAnsi="Arial Narrow" w:cs="Arial"/>
                <w:color w:val="000000" w:themeColor="text1"/>
              </w:rPr>
              <w:t>Regular progress meetings (typically monthly) will conducted with the Jamrich Hall Advisory Committee until construction commences</w:t>
            </w:r>
            <w:r w:rsidR="00EE0DBE" w:rsidRPr="00387B4D">
              <w:rPr>
                <w:rFonts w:ascii="Arial Narrow" w:hAnsi="Arial Narrow" w:cs="Arial"/>
                <w:color w:val="000000" w:themeColor="text1"/>
              </w:rPr>
              <w:t xml:space="preserve">. </w:t>
            </w:r>
            <w:r w:rsidRPr="00387B4D">
              <w:rPr>
                <w:rFonts w:ascii="Arial Narrow" w:hAnsi="Arial Narrow" w:cs="Arial"/>
                <w:color w:val="000000" w:themeColor="text1"/>
              </w:rPr>
              <w:t xml:space="preserve"> </w:t>
            </w:r>
            <w:r w:rsidR="00EE0DBE" w:rsidRPr="00387B4D">
              <w:rPr>
                <w:rFonts w:ascii="Arial Narrow" w:hAnsi="Arial Narrow" w:cs="Arial"/>
                <w:color w:val="000000" w:themeColor="text1"/>
              </w:rPr>
              <w:t xml:space="preserve">Once construction begins these meetings will be conducted as-needed. </w:t>
            </w:r>
            <w:r w:rsidRPr="00387B4D">
              <w:rPr>
                <w:rFonts w:ascii="Arial Narrow" w:hAnsi="Arial Narrow" w:cs="Arial"/>
                <w:color w:val="000000" w:themeColor="text1"/>
              </w:rPr>
              <w:t xml:space="preserve"> </w:t>
            </w:r>
          </w:p>
          <w:p w:rsidR="00F73AC5" w:rsidRPr="00387B4D" w:rsidRDefault="00F73AC5" w:rsidP="00427BAD">
            <w:pPr>
              <w:pStyle w:val="ListParagraph"/>
              <w:numPr>
                <w:ilvl w:val="0"/>
                <w:numId w:val="8"/>
              </w:numPr>
              <w:ind w:left="379"/>
              <w:rPr>
                <w:rFonts w:ascii="Arial Narrow" w:hAnsi="Arial Narrow"/>
                <w:color w:val="000000" w:themeColor="text1"/>
              </w:rPr>
            </w:pPr>
            <w:r w:rsidRPr="00387B4D">
              <w:rPr>
                <w:rFonts w:ascii="Arial Narrow" w:hAnsi="Arial Narrow" w:cs="Arial"/>
                <w:color w:val="000000" w:themeColor="text1"/>
              </w:rPr>
              <w:t>Review documents</w:t>
            </w:r>
            <w:r w:rsidR="007B2A7B" w:rsidRPr="00387B4D">
              <w:rPr>
                <w:rFonts w:ascii="Arial Narrow" w:hAnsi="Arial Narrow" w:cs="Arial"/>
                <w:color w:val="000000" w:themeColor="text1"/>
              </w:rPr>
              <w:t xml:space="preserve"> (drawings)</w:t>
            </w:r>
            <w:r w:rsidRPr="00387B4D">
              <w:rPr>
                <w:rFonts w:ascii="Arial Narrow" w:hAnsi="Arial Narrow" w:cs="Arial"/>
                <w:color w:val="000000" w:themeColor="text1"/>
              </w:rPr>
              <w:t xml:space="preserve"> are submitted to the </w:t>
            </w:r>
          </w:p>
          <w:p w:rsidR="007B2A7B" w:rsidRPr="00387B4D" w:rsidRDefault="00F73AC5" w:rsidP="007B2A7B">
            <w:pPr>
              <w:pStyle w:val="ListParagraph"/>
              <w:ind w:left="379"/>
              <w:rPr>
                <w:rFonts w:ascii="Arial Narrow" w:hAnsi="Arial Narrow" w:cs="Arial"/>
                <w:color w:val="000000" w:themeColor="text1"/>
              </w:rPr>
            </w:pPr>
            <w:r w:rsidRPr="00387B4D">
              <w:rPr>
                <w:rFonts w:ascii="Arial Narrow" w:hAnsi="Arial Narrow" w:cs="Arial"/>
                <w:color w:val="000000" w:themeColor="text1"/>
              </w:rPr>
              <w:t xml:space="preserve">State of Michigan </w:t>
            </w:r>
            <w:r w:rsidR="007B2A7B" w:rsidRPr="00387B4D">
              <w:rPr>
                <w:rFonts w:ascii="Arial Narrow" w:hAnsi="Arial Narrow" w:cs="Arial"/>
                <w:color w:val="000000" w:themeColor="text1"/>
              </w:rPr>
              <w:t xml:space="preserve">at the completion of each design phase noted </w:t>
            </w:r>
            <w:r w:rsidR="00EE0DBE" w:rsidRPr="00387B4D">
              <w:rPr>
                <w:rFonts w:ascii="Arial Narrow" w:hAnsi="Arial Narrow" w:cs="Arial"/>
                <w:color w:val="000000" w:themeColor="text1"/>
              </w:rPr>
              <w:t>in item b</w:t>
            </w:r>
            <w:r w:rsidR="007B2A7B" w:rsidRPr="00387B4D">
              <w:rPr>
                <w:rFonts w:ascii="Arial Narrow" w:hAnsi="Arial Narrow" w:cs="Arial"/>
                <w:color w:val="000000" w:themeColor="text1"/>
              </w:rPr>
              <w:t xml:space="preserve"> and prior to soliciting bids </w:t>
            </w:r>
            <w:r w:rsidR="00EE0DBE" w:rsidRPr="00387B4D">
              <w:rPr>
                <w:rFonts w:ascii="Arial Narrow" w:hAnsi="Arial Narrow" w:cs="Arial"/>
                <w:color w:val="000000" w:themeColor="text1"/>
              </w:rPr>
              <w:t>from</w:t>
            </w:r>
            <w:r w:rsidR="007B2A7B" w:rsidRPr="00387B4D">
              <w:rPr>
                <w:rFonts w:ascii="Arial Narrow" w:hAnsi="Arial Narrow" w:cs="Arial"/>
                <w:color w:val="000000" w:themeColor="text1"/>
              </w:rPr>
              <w:t xml:space="preserve"> contractors. </w:t>
            </w:r>
          </w:p>
          <w:p w:rsidR="007B2A7B" w:rsidRPr="00387B4D" w:rsidRDefault="007B2A7B" w:rsidP="007B2A7B">
            <w:pPr>
              <w:pStyle w:val="ListParagraph"/>
              <w:numPr>
                <w:ilvl w:val="0"/>
                <w:numId w:val="8"/>
              </w:numPr>
              <w:ind w:left="379"/>
              <w:rPr>
                <w:rFonts w:ascii="Arial Narrow" w:hAnsi="Arial Narrow"/>
                <w:color w:val="000000" w:themeColor="text1"/>
              </w:rPr>
            </w:pPr>
            <w:r w:rsidRPr="00387B4D">
              <w:rPr>
                <w:rFonts w:ascii="Arial Narrow" w:hAnsi="Arial Narrow" w:cs="Arial"/>
                <w:color w:val="000000" w:themeColor="text1"/>
              </w:rPr>
              <w:t>Monthly progress reports are submitted to the State of Michigan once construction begins. These reports are due on the 20</w:t>
            </w:r>
            <w:r w:rsidRPr="00387B4D">
              <w:rPr>
                <w:rFonts w:ascii="Arial Narrow" w:hAnsi="Arial Narrow" w:cs="Arial"/>
                <w:color w:val="000000" w:themeColor="text1"/>
                <w:vertAlign w:val="superscript"/>
              </w:rPr>
              <w:t>th</w:t>
            </w:r>
            <w:r w:rsidRPr="00387B4D">
              <w:rPr>
                <w:rFonts w:ascii="Arial Narrow" w:hAnsi="Arial Narrow" w:cs="Arial"/>
                <w:color w:val="000000" w:themeColor="text1"/>
              </w:rPr>
              <w:t xml:space="preserve"> day of each month. </w:t>
            </w:r>
          </w:p>
          <w:p w:rsidR="00B33479" w:rsidRPr="00387B4D" w:rsidRDefault="00B33479" w:rsidP="00B33479">
            <w:pPr>
              <w:pStyle w:val="Default"/>
              <w:rPr>
                <w:rFonts w:ascii="Arial Narrow" w:hAnsi="Arial Narrow" w:cs="Arial"/>
                <w:i/>
                <w:color w:val="000000" w:themeColor="text1"/>
                <w:sz w:val="22"/>
                <w:szCs w:val="22"/>
              </w:rPr>
            </w:pPr>
          </w:p>
          <w:p w:rsidR="00824F9B" w:rsidRPr="00387B4D" w:rsidRDefault="007C53D1" w:rsidP="00B33479">
            <w:pPr>
              <w:pStyle w:val="Default"/>
              <w:rPr>
                <w:rFonts w:ascii="Arial Narrow" w:hAnsi="Arial Narrow" w:cs="Arial"/>
                <w:color w:val="000000" w:themeColor="text1"/>
                <w:sz w:val="20"/>
                <w:szCs w:val="20"/>
              </w:rPr>
            </w:pPr>
            <w:r w:rsidRPr="00387B4D">
              <w:rPr>
                <w:rFonts w:ascii="Arial Narrow" w:hAnsi="Arial Narrow" w:cs="Arial"/>
                <w:i/>
                <w:color w:val="000000" w:themeColor="text1"/>
                <w:sz w:val="20"/>
                <w:szCs w:val="20"/>
              </w:rPr>
              <w:t xml:space="preserve">Beyond completing the </w:t>
            </w:r>
            <w:r w:rsidR="00055B6F" w:rsidRPr="00387B4D">
              <w:rPr>
                <w:rFonts w:ascii="Arial Narrow" w:hAnsi="Arial Narrow" w:cs="Arial"/>
                <w:i/>
                <w:color w:val="000000" w:themeColor="text1"/>
                <w:sz w:val="20"/>
                <w:szCs w:val="20"/>
              </w:rPr>
              <w:t xml:space="preserve">above </w:t>
            </w:r>
            <w:r w:rsidRPr="00387B4D">
              <w:rPr>
                <w:rFonts w:ascii="Arial Narrow" w:hAnsi="Arial Narrow" w:cs="Arial"/>
                <w:i/>
                <w:color w:val="000000" w:themeColor="text1"/>
                <w:sz w:val="20"/>
                <w:szCs w:val="20"/>
              </w:rPr>
              <w:t xml:space="preserve">steps, how will you </w:t>
            </w:r>
            <w:r w:rsidR="009B18C4" w:rsidRPr="00387B4D">
              <w:rPr>
                <w:rFonts w:ascii="Arial Narrow" w:hAnsi="Arial Narrow" w:cs="Arial"/>
                <w:i/>
                <w:color w:val="000000" w:themeColor="text1"/>
                <w:sz w:val="20"/>
                <w:szCs w:val="20"/>
              </w:rPr>
              <w:t xml:space="preserve">judge whether </w:t>
            </w:r>
            <w:r w:rsidRPr="00387B4D">
              <w:rPr>
                <w:rFonts w:ascii="Arial Narrow" w:hAnsi="Arial Narrow" w:cs="Arial"/>
                <w:i/>
                <w:color w:val="000000" w:themeColor="text1"/>
                <w:sz w:val="20"/>
                <w:szCs w:val="20"/>
              </w:rPr>
              <w:t>the objective was a success</w:t>
            </w:r>
            <w:r w:rsidR="009B18C4" w:rsidRPr="00387B4D">
              <w:rPr>
                <w:rFonts w:ascii="Arial Narrow" w:hAnsi="Arial Narrow" w:cs="Arial"/>
                <w:i/>
                <w:color w:val="000000" w:themeColor="text1"/>
                <w:sz w:val="20"/>
                <w:szCs w:val="20"/>
              </w:rPr>
              <w:t>?</w:t>
            </w:r>
            <w:r w:rsidR="00824F9B" w:rsidRPr="00387B4D">
              <w:rPr>
                <w:rFonts w:ascii="Arial Narrow" w:hAnsi="Arial Narrow" w:cs="Arial"/>
                <w:i/>
                <w:color w:val="000000" w:themeColor="text1"/>
                <w:sz w:val="20"/>
                <w:szCs w:val="20"/>
              </w:rPr>
              <w:t xml:space="preserve"> </w:t>
            </w:r>
            <w:r w:rsidR="009B18C4" w:rsidRPr="00387B4D">
              <w:rPr>
                <w:rFonts w:ascii="Arial Narrow" w:hAnsi="Arial Narrow" w:cs="Arial"/>
                <w:i/>
                <w:color w:val="000000" w:themeColor="text1"/>
                <w:sz w:val="20"/>
                <w:szCs w:val="20"/>
              </w:rPr>
              <w:t>Ex</w:t>
            </w:r>
            <w:r w:rsidR="00122E20" w:rsidRPr="00387B4D">
              <w:rPr>
                <w:rFonts w:ascii="Arial Narrow" w:hAnsi="Arial Narrow" w:cs="Arial"/>
                <w:i/>
                <w:color w:val="000000" w:themeColor="text1"/>
                <w:sz w:val="20"/>
                <w:szCs w:val="20"/>
              </w:rPr>
              <w:t>amples:</w:t>
            </w:r>
            <w:r w:rsidR="00C63E27" w:rsidRPr="00387B4D">
              <w:rPr>
                <w:rFonts w:ascii="Arial Narrow" w:hAnsi="Arial Narrow" w:cs="Arial"/>
                <w:i/>
                <w:color w:val="000000" w:themeColor="text1"/>
                <w:sz w:val="20"/>
                <w:szCs w:val="20"/>
              </w:rPr>
              <w:t xml:space="preserve"> If t</w:t>
            </w:r>
            <w:r w:rsidR="009B18C4" w:rsidRPr="00387B4D">
              <w:rPr>
                <w:rFonts w:ascii="Arial Narrow" w:hAnsi="Arial Narrow" w:cs="Arial"/>
                <w:i/>
                <w:color w:val="000000" w:themeColor="text1"/>
                <w:sz w:val="20"/>
                <w:szCs w:val="20"/>
              </w:rPr>
              <w:t xml:space="preserve">he rationale was Efficiency/cost, </w:t>
            </w:r>
            <w:r w:rsidRPr="00387B4D">
              <w:rPr>
                <w:rFonts w:ascii="Arial Narrow" w:hAnsi="Arial Narrow" w:cs="Arial"/>
                <w:i/>
                <w:color w:val="000000" w:themeColor="text1"/>
                <w:sz w:val="20"/>
                <w:szCs w:val="20"/>
              </w:rPr>
              <w:t xml:space="preserve">what </w:t>
            </w:r>
            <w:proofErr w:type="gramStart"/>
            <w:r w:rsidRPr="00387B4D">
              <w:rPr>
                <w:rFonts w:ascii="Arial Narrow" w:hAnsi="Arial Narrow" w:cs="Arial"/>
                <w:i/>
                <w:color w:val="000000" w:themeColor="text1"/>
                <w:sz w:val="20"/>
                <w:szCs w:val="20"/>
              </w:rPr>
              <w:t>is the desired and/or minimum target criteria</w:t>
            </w:r>
            <w:proofErr w:type="gramEnd"/>
            <w:r w:rsidRPr="00387B4D">
              <w:rPr>
                <w:rFonts w:ascii="Arial Narrow" w:hAnsi="Arial Narrow" w:cs="Arial"/>
                <w:i/>
                <w:color w:val="000000" w:themeColor="text1"/>
                <w:sz w:val="20"/>
                <w:szCs w:val="20"/>
              </w:rPr>
              <w:t xml:space="preserve"> </w:t>
            </w:r>
            <w:r w:rsidR="00122E20" w:rsidRPr="00387B4D">
              <w:rPr>
                <w:rFonts w:ascii="Arial Narrow" w:hAnsi="Arial Narrow" w:cs="Arial"/>
                <w:i/>
                <w:color w:val="000000" w:themeColor="text1"/>
                <w:sz w:val="20"/>
                <w:szCs w:val="20"/>
              </w:rPr>
              <w:t xml:space="preserve">for savings in time or cost? If the rationale was Satisfaction, what </w:t>
            </w:r>
            <w:proofErr w:type="gramStart"/>
            <w:r w:rsidR="00122E20" w:rsidRPr="00387B4D">
              <w:rPr>
                <w:rFonts w:ascii="Arial Narrow" w:hAnsi="Arial Narrow" w:cs="Arial"/>
                <w:i/>
                <w:color w:val="000000" w:themeColor="text1"/>
                <w:sz w:val="20"/>
                <w:szCs w:val="20"/>
              </w:rPr>
              <w:t>is</w:t>
            </w:r>
            <w:proofErr w:type="gramEnd"/>
            <w:r w:rsidR="00122E20" w:rsidRPr="00387B4D">
              <w:rPr>
                <w:rFonts w:ascii="Arial Narrow" w:hAnsi="Arial Narrow" w:cs="Arial"/>
                <w:i/>
                <w:color w:val="000000" w:themeColor="text1"/>
                <w:sz w:val="20"/>
                <w:szCs w:val="20"/>
              </w:rPr>
              <w:t xml:space="preserve"> the measure and what increase is desired</w:t>
            </w:r>
            <w:r w:rsidR="00122E20" w:rsidRPr="00387B4D">
              <w:rPr>
                <w:rFonts w:ascii="Arial Narrow" w:hAnsi="Arial Narrow" w:cs="Arial"/>
                <w:color w:val="000000" w:themeColor="text1"/>
                <w:sz w:val="20"/>
                <w:szCs w:val="20"/>
              </w:rPr>
              <w:t>?</w:t>
            </w:r>
          </w:p>
          <w:p w:rsidR="009E513B" w:rsidRPr="00387B4D" w:rsidRDefault="009E513B" w:rsidP="009E513B">
            <w:pPr>
              <w:pStyle w:val="Default"/>
              <w:rPr>
                <w:rFonts w:ascii="Arial Narrow" w:hAnsi="Arial Narrow" w:cs="Arial"/>
                <w:color w:val="000000" w:themeColor="text1"/>
              </w:rPr>
            </w:pPr>
            <w:r w:rsidRPr="00387B4D">
              <w:rPr>
                <w:rFonts w:ascii="Arial Narrow" w:hAnsi="Arial Narrow" w:cs="Arial"/>
                <w:color w:val="000000" w:themeColor="text1"/>
              </w:rPr>
              <w:t>For this stage of the project, the measure of success will be:</w:t>
            </w:r>
          </w:p>
          <w:p w:rsidR="009E513B" w:rsidRPr="00387B4D" w:rsidRDefault="009E513B" w:rsidP="009E513B">
            <w:pPr>
              <w:pStyle w:val="Default"/>
              <w:numPr>
                <w:ilvl w:val="0"/>
                <w:numId w:val="9"/>
              </w:numPr>
              <w:ind w:left="379"/>
              <w:rPr>
                <w:rFonts w:ascii="Arial Narrow" w:hAnsi="Arial Narrow"/>
                <w:color w:val="000000" w:themeColor="text1"/>
                <w:sz w:val="22"/>
                <w:szCs w:val="22"/>
              </w:rPr>
            </w:pPr>
            <w:r w:rsidRPr="00387B4D">
              <w:rPr>
                <w:rFonts w:ascii="Arial Narrow" w:hAnsi="Arial Narrow" w:cs="Arial"/>
                <w:color w:val="000000" w:themeColor="text1"/>
              </w:rPr>
              <w:t>Achieving consensus on the preferred classroom design for both traditional and active learning style classrooms and the amount and type of teaching technologies incorporated into each</w:t>
            </w:r>
            <w:r w:rsidR="004B0DAB" w:rsidRPr="00387B4D">
              <w:rPr>
                <w:rFonts w:ascii="Arial Narrow" w:hAnsi="Arial Narrow" w:cs="Arial"/>
                <w:color w:val="000000" w:themeColor="text1"/>
              </w:rPr>
              <w:t>.</w:t>
            </w:r>
          </w:p>
          <w:p w:rsidR="00B51B1D" w:rsidRPr="00387B4D" w:rsidRDefault="009E513B" w:rsidP="009E513B">
            <w:pPr>
              <w:pStyle w:val="Default"/>
              <w:numPr>
                <w:ilvl w:val="0"/>
                <w:numId w:val="9"/>
              </w:numPr>
              <w:ind w:left="379"/>
              <w:rPr>
                <w:rFonts w:ascii="Arial Narrow" w:hAnsi="Arial Narrow" w:cs="Arial"/>
                <w:color w:val="000000" w:themeColor="text1"/>
                <w:sz w:val="20"/>
                <w:szCs w:val="20"/>
              </w:rPr>
            </w:pPr>
            <w:r w:rsidRPr="00387B4D">
              <w:rPr>
                <w:rFonts w:ascii="Arial Narrow" w:hAnsi="Arial Narrow" w:cs="Arial"/>
                <w:color w:val="000000" w:themeColor="text1"/>
              </w:rPr>
              <w:t xml:space="preserve">Successfully meeting each of the four design/bid milestones noted for each bid packages. </w:t>
            </w:r>
            <w:r w:rsidRPr="00387B4D">
              <w:rPr>
                <w:rFonts w:ascii="Arial Narrow" w:hAnsi="Arial Narrow"/>
                <w:color w:val="000000" w:themeColor="text1"/>
                <w:sz w:val="22"/>
                <w:szCs w:val="22"/>
              </w:rPr>
              <w:t xml:space="preserve"> </w:t>
            </w:r>
          </w:p>
          <w:p w:rsidR="00B33479" w:rsidRPr="00387B4D" w:rsidRDefault="00B33479" w:rsidP="00B33479">
            <w:pPr>
              <w:pStyle w:val="Default"/>
              <w:rPr>
                <w:rFonts w:ascii="Arial Narrow" w:hAnsi="Arial Narrow"/>
                <w:color w:val="000000" w:themeColor="text1"/>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592425">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592425">
            <w:pPr>
              <w:rPr>
                <w:rFonts w:ascii="Arial Narrow" w:hAnsi="Arial Narrow" w:cs="Arial"/>
              </w:rPr>
            </w:pPr>
          </w:p>
        </w:tc>
        <w:tc>
          <w:tcPr>
            <w:tcW w:w="2427" w:type="pct"/>
            <w:tcBorders>
              <w:top w:val="nil"/>
              <w:left w:val="nil"/>
              <w:bottom w:val="nil"/>
              <w:right w:val="nil"/>
            </w:tcBorders>
          </w:tcPr>
          <w:p w:rsidR="00A07684" w:rsidRDefault="00A07684" w:rsidP="00592425">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592425">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592425">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92425">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592425">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592425">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592425">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592425">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592425">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592425">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592425">
            <w:pPr>
              <w:rPr>
                <w:rFonts w:ascii="Arial Narrow" w:hAnsi="Arial Narrow" w:cs="Arial"/>
                <w:b/>
              </w:rPr>
            </w:pPr>
            <w:r>
              <w:rPr>
                <w:rFonts w:ascii="Arial Narrow" w:hAnsi="Arial Narrow" w:cs="Arial"/>
                <w:b/>
                <w:sz w:val="22"/>
                <w:szCs w:val="22"/>
              </w:rPr>
              <w:lastRenderedPageBreak/>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592425">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92425">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C63E27" w:rsidRDefault="007C53D1" w:rsidP="00972106">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620FAE" w:rsidRPr="009860CD" w:rsidRDefault="00620FAE" w:rsidP="00620FAE">
            <w:pPr>
              <w:rPr>
                <w:rFonts w:ascii="Arial Narrow" w:hAnsi="Arial Narrow"/>
              </w:rPr>
            </w:pPr>
            <w:r>
              <w:rPr>
                <w:rFonts w:ascii="Arial Narrow" w:hAnsi="Arial Narrow"/>
              </w:rPr>
              <w:t>Reduce the utility costs associated with the operation of the heating plant by approximately $1.5 million per year.</w:t>
            </w: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00620FAE">
              <w:rPr>
                <w:rFonts w:ascii="Arial Narrow" w:hAnsi="Arial Narrow"/>
                <w:sz w:val="20"/>
                <w:szCs w:val="22"/>
                <w:u w:val="single"/>
              </w:rPr>
              <w:t>X</w:t>
            </w:r>
            <w:r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r w:rsidR="00620FAE">
              <w:rPr>
                <w:rFonts w:ascii="Arial Narrow" w:hAnsi="Arial Narrow"/>
                <w:sz w:val="20"/>
                <w:szCs w:val="20"/>
              </w:rPr>
              <w:t>Si</w:t>
            </w:r>
            <w:r w:rsidR="00F330B1">
              <w:rPr>
                <w:rFonts w:ascii="Arial Narrow" w:hAnsi="Arial Narrow"/>
                <w:sz w:val="20"/>
                <w:szCs w:val="20"/>
              </w:rPr>
              <w:t>x.</w:t>
            </w:r>
          </w:p>
          <w:p w:rsidR="007C53D1" w:rsidRPr="00C63E27" w:rsidRDefault="00C63E27" w:rsidP="00620FAE">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620FAE">
              <w:rPr>
                <w:rFonts w:ascii="Arial Narrow" w:hAnsi="Arial Narrow"/>
                <w:sz w:val="22"/>
                <w:szCs w:val="22"/>
              </w:rPr>
              <w:t>CA-1, 2, and 4.</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926098" w:rsidRDefault="00926098" w:rsidP="00926098">
            <w:pPr>
              <w:pStyle w:val="Default"/>
              <w:rPr>
                <w:rFonts w:ascii="Arial Narrow" w:hAnsi="Arial Narrow" w:cs="Arial"/>
              </w:rPr>
            </w:pPr>
            <w:r w:rsidRPr="006527B5">
              <w:rPr>
                <w:rFonts w:ascii="Arial Narrow" w:hAnsi="Arial Narrow" w:cs="Arial"/>
              </w:rPr>
              <w:t xml:space="preserve">Construction of the </w:t>
            </w:r>
            <w:r>
              <w:rPr>
                <w:rFonts w:ascii="Arial Narrow" w:hAnsi="Arial Narrow" w:cs="Arial"/>
              </w:rPr>
              <w:t xml:space="preserve">Ripley </w:t>
            </w:r>
            <w:r w:rsidRPr="006527B5">
              <w:rPr>
                <w:rFonts w:ascii="Arial Narrow" w:hAnsi="Arial Narrow" w:cs="Arial"/>
              </w:rPr>
              <w:t>Heating Plant Combined Heat and Power Renewable Energy Project which includes a new 42,000 lb/hr solid fuel boiler with 735 kW steam turbine/generator as an addition to the existing Ripley Heating Plant.</w:t>
            </w:r>
          </w:p>
          <w:p w:rsidR="00926098" w:rsidRDefault="00926098" w:rsidP="00926098">
            <w:pPr>
              <w:pStyle w:val="Default"/>
              <w:ind w:left="204" w:hanging="180"/>
              <w:rPr>
                <w:rFonts w:ascii="Arial Narrow" w:hAnsi="Arial Narrow" w:cs="Arial"/>
              </w:rPr>
            </w:pPr>
          </w:p>
          <w:p w:rsidR="00926098" w:rsidRPr="006527B5" w:rsidRDefault="00926098" w:rsidP="00C05896">
            <w:pPr>
              <w:pStyle w:val="Default"/>
              <w:ind w:left="204" w:hanging="185"/>
              <w:rPr>
                <w:rFonts w:ascii="Arial Narrow" w:hAnsi="Arial Narrow" w:cs="Arial"/>
              </w:rPr>
            </w:pPr>
            <w:r>
              <w:rPr>
                <w:rFonts w:ascii="Arial Narrow" w:hAnsi="Arial Narrow" w:cs="Arial"/>
              </w:rPr>
              <w:t>a. Install boiler and turbine by September, 2012.</w:t>
            </w:r>
          </w:p>
          <w:p w:rsidR="00926098" w:rsidRDefault="00926098" w:rsidP="00926098">
            <w:pPr>
              <w:pStyle w:val="Default"/>
              <w:rPr>
                <w:rFonts w:ascii="Arial Narrow" w:hAnsi="Arial Narrow" w:cs="Arial"/>
              </w:rPr>
            </w:pPr>
            <w:r w:rsidRPr="006527B5">
              <w:rPr>
                <w:rFonts w:ascii="Arial Narrow" w:hAnsi="Arial Narrow" w:cs="Arial"/>
              </w:rPr>
              <w:t xml:space="preserve">b. </w:t>
            </w:r>
            <w:r>
              <w:rPr>
                <w:rFonts w:ascii="Arial Narrow" w:hAnsi="Arial Narrow" w:cs="Arial"/>
              </w:rPr>
              <w:t>Perform first test burn by February, 2013.</w:t>
            </w:r>
          </w:p>
          <w:p w:rsidR="004C0B54" w:rsidRPr="00387B4D" w:rsidRDefault="00926098" w:rsidP="004C0B54">
            <w:pPr>
              <w:pStyle w:val="Default"/>
              <w:rPr>
                <w:rFonts w:ascii="Arial Narrow" w:hAnsi="Arial Narrow" w:cs="Arial"/>
                <w:color w:val="000000" w:themeColor="text1"/>
              </w:rPr>
            </w:pPr>
            <w:r>
              <w:rPr>
                <w:rFonts w:ascii="Arial Narrow" w:hAnsi="Arial Narrow" w:cs="Arial"/>
              </w:rPr>
              <w:t xml:space="preserve">c. </w:t>
            </w:r>
            <w:r w:rsidRPr="00387B4D">
              <w:rPr>
                <w:rFonts w:ascii="Arial Narrow" w:hAnsi="Arial Narrow" w:cs="Arial"/>
                <w:color w:val="000000" w:themeColor="text1"/>
              </w:rPr>
              <w:t xml:space="preserve">Complete construction by June, 2013. </w:t>
            </w:r>
          </w:p>
          <w:p w:rsidR="004C0B54" w:rsidRPr="00387B4D" w:rsidRDefault="004C0B54" w:rsidP="00387B4D">
            <w:pPr>
              <w:pStyle w:val="Default"/>
              <w:ind w:left="199" w:hanging="199"/>
              <w:rPr>
                <w:rFonts w:ascii="Arial Narrow" w:hAnsi="Arial Narrow" w:cs="Arial"/>
                <w:color w:val="000000" w:themeColor="text1"/>
              </w:rPr>
            </w:pPr>
            <w:r w:rsidRPr="00387B4D">
              <w:rPr>
                <w:rFonts w:ascii="Arial Narrow" w:hAnsi="Arial Narrow" w:cs="Arial"/>
                <w:color w:val="000000" w:themeColor="text1"/>
              </w:rPr>
              <w:t xml:space="preserve">d. Progress reports will be given to </w:t>
            </w:r>
            <w:r w:rsidR="00387B4D" w:rsidRPr="00387B4D">
              <w:rPr>
                <w:rFonts w:ascii="Arial Narrow" w:hAnsi="Arial Narrow" w:cs="Arial"/>
                <w:color w:val="000000" w:themeColor="text1"/>
              </w:rPr>
              <w:t xml:space="preserve">Vice President of Finance and Administration </w:t>
            </w:r>
            <w:r w:rsidRPr="00387B4D">
              <w:rPr>
                <w:rFonts w:ascii="Arial Narrow" w:hAnsi="Arial Narrow" w:cs="Arial"/>
                <w:color w:val="000000" w:themeColor="text1"/>
              </w:rPr>
              <w:t xml:space="preserve">on </w:t>
            </w:r>
            <w:r w:rsidR="00387B4D" w:rsidRPr="00387B4D">
              <w:rPr>
                <w:rFonts w:ascii="Arial Narrow" w:hAnsi="Arial Narrow" w:cs="Arial"/>
                <w:color w:val="000000" w:themeColor="text1"/>
              </w:rPr>
              <w:t xml:space="preserve">monthly basis. </w:t>
            </w:r>
          </w:p>
          <w:p w:rsidR="004C0B54" w:rsidRPr="00387B4D" w:rsidRDefault="004C0B54" w:rsidP="00387B4D">
            <w:pPr>
              <w:pStyle w:val="ListParagraph"/>
              <w:ind w:left="199" w:hanging="199"/>
              <w:rPr>
                <w:rFonts w:ascii="Arial Narrow" w:hAnsi="Arial Narrow"/>
                <w:color w:val="000000" w:themeColor="text1"/>
              </w:rPr>
            </w:pPr>
            <w:r w:rsidRPr="00387B4D">
              <w:rPr>
                <w:rFonts w:ascii="Arial Narrow" w:hAnsi="Arial Narrow" w:cs="Arial"/>
                <w:color w:val="000000" w:themeColor="text1"/>
              </w:rPr>
              <w:t>e</w:t>
            </w:r>
            <w:r w:rsidR="00387B4D" w:rsidRPr="00387B4D">
              <w:rPr>
                <w:rFonts w:ascii="Arial Narrow" w:hAnsi="Arial Narrow" w:cs="Arial"/>
                <w:color w:val="000000" w:themeColor="text1"/>
              </w:rPr>
              <w:t xml:space="preserve">. Emissions testing reports will be provided to the State of Michigan once boiler is in operation.   </w:t>
            </w:r>
          </w:p>
          <w:p w:rsidR="004C0B54" w:rsidRPr="006527B5" w:rsidRDefault="004C0B54" w:rsidP="004C0B54">
            <w:pPr>
              <w:pStyle w:val="Default"/>
              <w:rPr>
                <w:rFonts w:ascii="Arial Narrow" w:hAnsi="Arial Narrow" w:cs="Arial"/>
              </w:rPr>
            </w:pPr>
          </w:p>
          <w:p w:rsidR="007C53D1" w:rsidRPr="009860CD" w:rsidRDefault="007C53D1" w:rsidP="00972106">
            <w:pPr>
              <w:pStyle w:val="Default"/>
              <w:rPr>
                <w:rFonts w:ascii="Arial Narrow" w:hAnsi="Arial Narrow" w:cs="Arial"/>
                <w:sz w:val="22"/>
                <w:szCs w:val="22"/>
              </w:rPr>
            </w:pPr>
          </w:p>
          <w:p w:rsidR="007C53D1" w:rsidRDefault="0078704B" w:rsidP="00972106">
            <w:pPr>
              <w:pStyle w:val="Default"/>
              <w:rPr>
                <w:rFonts w:ascii="Arial Narrow" w:hAnsi="Arial Narrow" w:cs="Arial"/>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926098" w:rsidRPr="009860CD" w:rsidRDefault="00926098" w:rsidP="00926098">
            <w:pPr>
              <w:pStyle w:val="ListParagraph"/>
              <w:ind w:left="24"/>
              <w:rPr>
                <w:rFonts w:ascii="Arial Narrow" w:hAnsi="Arial Narrow"/>
              </w:rPr>
            </w:pPr>
            <w:r w:rsidRPr="006527B5">
              <w:rPr>
                <w:rFonts w:ascii="Arial Narrow" w:hAnsi="Arial Narrow"/>
              </w:rPr>
              <w:t>Once the project has been completed</w:t>
            </w:r>
            <w:r>
              <w:rPr>
                <w:rFonts w:ascii="Arial Narrow" w:hAnsi="Arial Narrow"/>
              </w:rPr>
              <w:t xml:space="preserve"> in June 2013</w:t>
            </w:r>
            <w:r w:rsidRPr="006527B5">
              <w:rPr>
                <w:rFonts w:ascii="Arial Narrow" w:hAnsi="Arial Narrow"/>
              </w:rPr>
              <w:t xml:space="preserve">, the overall </w:t>
            </w:r>
            <w:r w:rsidRPr="006527B5">
              <w:rPr>
                <w:rFonts w:ascii="Arial Narrow" w:hAnsi="Arial Narrow" w:cs="Arial"/>
              </w:rPr>
              <w:t>operating costs for the heating plant will be reduced by balancing the generation of steam and fuel pricing to produce the most cost effective solution for heating, cooling, and electrical needs.  The gas fired system will be used when gas prices are low and the wood fired system when wood prices are more competitive.</w:t>
            </w:r>
            <w:r>
              <w:rPr>
                <w:rFonts w:ascii="Arial Narrow" w:hAnsi="Arial Narrow" w:cs="Arial"/>
              </w:rPr>
              <w:t xml:space="preserve"> Success will be measured by achieving targeted utility cost avoidance of $1.5 million per year.</w:t>
            </w:r>
          </w:p>
          <w:p w:rsidR="007C53D1" w:rsidRPr="009860CD" w:rsidRDefault="007C53D1" w:rsidP="00972106">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592425">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592425">
            <w:pPr>
              <w:rPr>
                <w:rFonts w:ascii="Arial Narrow" w:hAnsi="Arial Narrow" w:cs="Arial"/>
              </w:rPr>
            </w:pPr>
          </w:p>
        </w:tc>
        <w:tc>
          <w:tcPr>
            <w:tcW w:w="2427" w:type="pct"/>
            <w:tcBorders>
              <w:top w:val="nil"/>
              <w:left w:val="nil"/>
              <w:bottom w:val="nil"/>
              <w:right w:val="nil"/>
            </w:tcBorders>
          </w:tcPr>
          <w:p w:rsidR="00A07684" w:rsidRDefault="00A07684" w:rsidP="00592425">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592425">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592425">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92425">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592425">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592425">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592425">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Building Collaborative Relationships documents how NMU works with external organizations from which we receive students </w:t>
            </w:r>
            <w:r w:rsidRPr="000B004B">
              <w:rPr>
                <w:rFonts w:ascii="Arial Narrow" w:hAnsi="Arial Narrow"/>
                <w:sz w:val="20"/>
                <w:szCs w:val="20"/>
              </w:rPr>
              <w:lastRenderedPageBreak/>
              <w:t>(school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lastRenderedPageBreak/>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592425">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592425">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592425">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592425">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592425">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592425">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B4" w:rsidRDefault="00C52BB4" w:rsidP="00CC0C16">
      <w:r>
        <w:separator/>
      </w:r>
    </w:p>
  </w:endnote>
  <w:endnote w:type="continuationSeparator" w:id="0">
    <w:p w:rsidR="00C52BB4" w:rsidRDefault="00C52BB4"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25" w:rsidRPr="00216099" w:rsidRDefault="00592425"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992F60"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992F60" w:rsidRPr="004304D6">
          <w:rPr>
            <w:rFonts w:asciiTheme="minorHAnsi" w:hAnsiTheme="minorHAnsi" w:cstheme="minorHAnsi"/>
            <w:sz w:val="18"/>
          </w:rPr>
          <w:fldChar w:fldCharType="separate"/>
        </w:r>
        <w:r w:rsidR="00B362DE">
          <w:rPr>
            <w:rFonts w:asciiTheme="minorHAnsi" w:hAnsiTheme="minorHAnsi" w:cstheme="minorHAnsi"/>
            <w:noProof/>
            <w:sz w:val="18"/>
          </w:rPr>
          <w:t>1</w:t>
        </w:r>
        <w:r w:rsidR="00992F60"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B4" w:rsidRDefault="00C52BB4" w:rsidP="00CC0C16">
      <w:r>
        <w:separator/>
      </w:r>
    </w:p>
  </w:footnote>
  <w:footnote w:type="continuationSeparator" w:id="0">
    <w:p w:rsidR="00C52BB4" w:rsidRDefault="00C52BB4"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30759"/>
    <w:multiLevelType w:val="hybridMultilevel"/>
    <w:tmpl w:val="0A98EAE4"/>
    <w:lvl w:ilvl="0" w:tplc="78DE48B8">
      <w:start w:val="1"/>
      <w:numFmt w:val="lowerLetter"/>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
    <w:nsid w:val="3FB7041D"/>
    <w:multiLevelType w:val="hybridMultilevel"/>
    <w:tmpl w:val="8EAAA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64224"/>
    <w:multiLevelType w:val="hybridMultilevel"/>
    <w:tmpl w:val="5EFA3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C1396"/>
    <w:multiLevelType w:val="hybridMultilevel"/>
    <w:tmpl w:val="65B8C872"/>
    <w:lvl w:ilvl="0" w:tplc="F3883A7E">
      <w:start w:val="1"/>
      <w:numFmt w:val="lowerLetter"/>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602069"/>
    <w:multiLevelType w:val="hybridMultilevel"/>
    <w:tmpl w:val="6B0AE978"/>
    <w:lvl w:ilvl="0" w:tplc="F1CA605E">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7">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4D0C7D"/>
    <w:multiLevelType w:val="hybridMultilevel"/>
    <w:tmpl w:val="311C6E7E"/>
    <w:lvl w:ilvl="0" w:tplc="78DE48B8">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4"/>
  </w:num>
  <w:num w:numId="2">
    <w:abstractNumId w:val="8"/>
  </w:num>
  <w:num w:numId="3">
    <w:abstractNumId w:val="0"/>
  </w:num>
  <w:num w:numId="4">
    <w:abstractNumId w:val="7"/>
  </w:num>
  <w:num w:numId="5">
    <w:abstractNumId w:val="2"/>
  </w:num>
  <w:num w:numId="6">
    <w:abstractNumId w:val="3"/>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10E3"/>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1DFF"/>
    <w:rsid w:val="000C50CD"/>
    <w:rsid w:val="000C6424"/>
    <w:rsid w:val="000D1416"/>
    <w:rsid w:val="000D2517"/>
    <w:rsid w:val="000D2C4C"/>
    <w:rsid w:val="000D408B"/>
    <w:rsid w:val="000D5895"/>
    <w:rsid w:val="000E07DF"/>
    <w:rsid w:val="000E345B"/>
    <w:rsid w:val="000E4173"/>
    <w:rsid w:val="000E59ED"/>
    <w:rsid w:val="000F46D5"/>
    <w:rsid w:val="000F674B"/>
    <w:rsid w:val="000F7E47"/>
    <w:rsid w:val="000F7F86"/>
    <w:rsid w:val="00101B17"/>
    <w:rsid w:val="00102DB9"/>
    <w:rsid w:val="0010312E"/>
    <w:rsid w:val="00103808"/>
    <w:rsid w:val="001117E7"/>
    <w:rsid w:val="00111CD1"/>
    <w:rsid w:val="00111FBE"/>
    <w:rsid w:val="00112399"/>
    <w:rsid w:val="00114314"/>
    <w:rsid w:val="00120E26"/>
    <w:rsid w:val="001223F5"/>
    <w:rsid w:val="00122E20"/>
    <w:rsid w:val="001269A6"/>
    <w:rsid w:val="00127407"/>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64986"/>
    <w:rsid w:val="00171CB6"/>
    <w:rsid w:val="00176F16"/>
    <w:rsid w:val="00180BDD"/>
    <w:rsid w:val="001813C9"/>
    <w:rsid w:val="001823C9"/>
    <w:rsid w:val="00183A5A"/>
    <w:rsid w:val="00185B5C"/>
    <w:rsid w:val="00187CC5"/>
    <w:rsid w:val="00191BD5"/>
    <w:rsid w:val="001924E0"/>
    <w:rsid w:val="001952F5"/>
    <w:rsid w:val="00196515"/>
    <w:rsid w:val="001A47EF"/>
    <w:rsid w:val="001A4B52"/>
    <w:rsid w:val="001A602F"/>
    <w:rsid w:val="001A6E28"/>
    <w:rsid w:val="001B0A85"/>
    <w:rsid w:val="001B109D"/>
    <w:rsid w:val="001B1672"/>
    <w:rsid w:val="001B1F46"/>
    <w:rsid w:val="001B22D2"/>
    <w:rsid w:val="001B3A1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0A85"/>
    <w:rsid w:val="00241954"/>
    <w:rsid w:val="002455AD"/>
    <w:rsid w:val="0024649D"/>
    <w:rsid w:val="00250577"/>
    <w:rsid w:val="00251408"/>
    <w:rsid w:val="00251C65"/>
    <w:rsid w:val="00254735"/>
    <w:rsid w:val="00256E9D"/>
    <w:rsid w:val="002618CE"/>
    <w:rsid w:val="0026340A"/>
    <w:rsid w:val="002705E4"/>
    <w:rsid w:val="00271C4B"/>
    <w:rsid w:val="00280A8A"/>
    <w:rsid w:val="002870AD"/>
    <w:rsid w:val="00290286"/>
    <w:rsid w:val="00293D52"/>
    <w:rsid w:val="00293E56"/>
    <w:rsid w:val="00293EAF"/>
    <w:rsid w:val="0029764D"/>
    <w:rsid w:val="002A057F"/>
    <w:rsid w:val="002A107A"/>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390"/>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8FA"/>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B4D"/>
    <w:rsid w:val="00387E35"/>
    <w:rsid w:val="00390636"/>
    <w:rsid w:val="00396495"/>
    <w:rsid w:val="00396DE9"/>
    <w:rsid w:val="00397BC7"/>
    <w:rsid w:val="003A1953"/>
    <w:rsid w:val="003A1A92"/>
    <w:rsid w:val="003A1DE2"/>
    <w:rsid w:val="003A3C24"/>
    <w:rsid w:val="003A4797"/>
    <w:rsid w:val="003B0459"/>
    <w:rsid w:val="003B1074"/>
    <w:rsid w:val="003B29CD"/>
    <w:rsid w:val="003B54F6"/>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89F"/>
    <w:rsid w:val="00406ABA"/>
    <w:rsid w:val="00410D1F"/>
    <w:rsid w:val="00411CF1"/>
    <w:rsid w:val="0041682B"/>
    <w:rsid w:val="0041755F"/>
    <w:rsid w:val="00420919"/>
    <w:rsid w:val="0042117D"/>
    <w:rsid w:val="0042273D"/>
    <w:rsid w:val="00424004"/>
    <w:rsid w:val="00424B6E"/>
    <w:rsid w:val="00425D05"/>
    <w:rsid w:val="00426286"/>
    <w:rsid w:val="00427BAD"/>
    <w:rsid w:val="0043047A"/>
    <w:rsid w:val="004304D6"/>
    <w:rsid w:val="00431236"/>
    <w:rsid w:val="00431FB0"/>
    <w:rsid w:val="00432B8C"/>
    <w:rsid w:val="0043303F"/>
    <w:rsid w:val="00440661"/>
    <w:rsid w:val="00440C80"/>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05F"/>
    <w:rsid w:val="00467D23"/>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0DAB"/>
    <w:rsid w:val="004B6A81"/>
    <w:rsid w:val="004B78C6"/>
    <w:rsid w:val="004C0B54"/>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0699"/>
    <w:rsid w:val="00541025"/>
    <w:rsid w:val="00542A6B"/>
    <w:rsid w:val="00543BF5"/>
    <w:rsid w:val="00544FBC"/>
    <w:rsid w:val="00551E88"/>
    <w:rsid w:val="00551F97"/>
    <w:rsid w:val="00552CE0"/>
    <w:rsid w:val="0055382F"/>
    <w:rsid w:val="00553B14"/>
    <w:rsid w:val="00555011"/>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92425"/>
    <w:rsid w:val="005A0443"/>
    <w:rsid w:val="005A2C6A"/>
    <w:rsid w:val="005A2EB5"/>
    <w:rsid w:val="005A4FFD"/>
    <w:rsid w:val="005B03AA"/>
    <w:rsid w:val="005B12E4"/>
    <w:rsid w:val="005B21B6"/>
    <w:rsid w:val="005B36EB"/>
    <w:rsid w:val="005B416B"/>
    <w:rsid w:val="005B6044"/>
    <w:rsid w:val="005B6416"/>
    <w:rsid w:val="005B721D"/>
    <w:rsid w:val="005B7C1A"/>
    <w:rsid w:val="005C0088"/>
    <w:rsid w:val="005C07E6"/>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0FAE"/>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8E9"/>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2A7B"/>
    <w:rsid w:val="007B2AA6"/>
    <w:rsid w:val="007B3A9F"/>
    <w:rsid w:val="007B4449"/>
    <w:rsid w:val="007B4CDC"/>
    <w:rsid w:val="007B5BC5"/>
    <w:rsid w:val="007C0337"/>
    <w:rsid w:val="007C085A"/>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0E99"/>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29B5"/>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0E01"/>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55A"/>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098"/>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563B"/>
    <w:rsid w:val="009860CD"/>
    <w:rsid w:val="00987770"/>
    <w:rsid w:val="00990F9A"/>
    <w:rsid w:val="009924ED"/>
    <w:rsid w:val="00992F60"/>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13B"/>
    <w:rsid w:val="009E5680"/>
    <w:rsid w:val="009E63CB"/>
    <w:rsid w:val="009E6805"/>
    <w:rsid w:val="009F1052"/>
    <w:rsid w:val="009F33B0"/>
    <w:rsid w:val="009F3E8B"/>
    <w:rsid w:val="009F4381"/>
    <w:rsid w:val="009F4DCB"/>
    <w:rsid w:val="009F52BB"/>
    <w:rsid w:val="009F56FB"/>
    <w:rsid w:val="009F60CD"/>
    <w:rsid w:val="009F7622"/>
    <w:rsid w:val="009F78CB"/>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A5E60"/>
    <w:rsid w:val="00AB18C9"/>
    <w:rsid w:val="00AB4502"/>
    <w:rsid w:val="00AB6E90"/>
    <w:rsid w:val="00AB7747"/>
    <w:rsid w:val="00AC13E6"/>
    <w:rsid w:val="00AC4985"/>
    <w:rsid w:val="00AC4ED5"/>
    <w:rsid w:val="00AC7597"/>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2DE"/>
    <w:rsid w:val="00B36E17"/>
    <w:rsid w:val="00B37CEF"/>
    <w:rsid w:val="00B40BA2"/>
    <w:rsid w:val="00B4467F"/>
    <w:rsid w:val="00B450C4"/>
    <w:rsid w:val="00B462A4"/>
    <w:rsid w:val="00B51B1D"/>
    <w:rsid w:val="00B54F84"/>
    <w:rsid w:val="00B56497"/>
    <w:rsid w:val="00B56AF6"/>
    <w:rsid w:val="00B60EE2"/>
    <w:rsid w:val="00B613B5"/>
    <w:rsid w:val="00B61624"/>
    <w:rsid w:val="00B629CB"/>
    <w:rsid w:val="00B62A11"/>
    <w:rsid w:val="00B73EDE"/>
    <w:rsid w:val="00B80425"/>
    <w:rsid w:val="00B850BA"/>
    <w:rsid w:val="00B94DA6"/>
    <w:rsid w:val="00B9680F"/>
    <w:rsid w:val="00BA03C0"/>
    <w:rsid w:val="00BA1AEF"/>
    <w:rsid w:val="00BA3B35"/>
    <w:rsid w:val="00BA3F8A"/>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5896"/>
    <w:rsid w:val="00C06F47"/>
    <w:rsid w:val="00C0767D"/>
    <w:rsid w:val="00C11D95"/>
    <w:rsid w:val="00C11F27"/>
    <w:rsid w:val="00C1397F"/>
    <w:rsid w:val="00C14D63"/>
    <w:rsid w:val="00C151FF"/>
    <w:rsid w:val="00C2250E"/>
    <w:rsid w:val="00C25DF6"/>
    <w:rsid w:val="00C32ACF"/>
    <w:rsid w:val="00C33725"/>
    <w:rsid w:val="00C33953"/>
    <w:rsid w:val="00C3427F"/>
    <w:rsid w:val="00C348AF"/>
    <w:rsid w:val="00C362B5"/>
    <w:rsid w:val="00C37646"/>
    <w:rsid w:val="00C37CD1"/>
    <w:rsid w:val="00C41D00"/>
    <w:rsid w:val="00C46F9A"/>
    <w:rsid w:val="00C50D30"/>
    <w:rsid w:val="00C510B7"/>
    <w:rsid w:val="00C527F9"/>
    <w:rsid w:val="00C52908"/>
    <w:rsid w:val="00C52BB4"/>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2CD"/>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167B"/>
    <w:rsid w:val="00D524D8"/>
    <w:rsid w:val="00D52614"/>
    <w:rsid w:val="00D544F2"/>
    <w:rsid w:val="00D546C7"/>
    <w:rsid w:val="00D552BB"/>
    <w:rsid w:val="00D60189"/>
    <w:rsid w:val="00D60577"/>
    <w:rsid w:val="00D628F8"/>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0F09"/>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180"/>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B07CC"/>
    <w:rsid w:val="00EC01ED"/>
    <w:rsid w:val="00EC2458"/>
    <w:rsid w:val="00EC4550"/>
    <w:rsid w:val="00EC4909"/>
    <w:rsid w:val="00EC6D40"/>
    <w:rsid w:val="00EC75C6"/>
    <w:rsid w:val="00ED046B"/>
    <w:rsid w:val="00ED16DB"/>
    <w:rsid w:val="00ED2A49"/>
    <w:rsid w:val="00ED60D9"/>
    <w:rsid w:val="00ED67CA"/>
    <w:rsid w:val="00ED6C8C"/>
    <w:rsid w:val="00EE03D9"/>
    <w:rsid w:val="00EE0DBE"/>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30B1"/>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132"/>
    <w:rsid w:val="00F72DA8"/>
    <w:rsid w:val="00F73AC5"/>
    <w:rsid w:val="00F80222"/>
    <w:rsid w:val="00F80249"/>
    <w:rsid w:val="00F80270"/>
    <w:rsid w:val="00F84159"/>
    <w:rsid w:val="00F93976"/>
    <w:rsid w:val="00F95F8A"/>
    <w:rsid w:val="00F96DAD"/>
    <w:rsid w:val="00F97428"/>
    <w:rsid w:val="00FA0129"/>
    <w:rsid w:val="00FA0793"/>
    <w:rsid w:val="00FA24FF"/>
    <w:rsid w:val="00FA35B9"/>
    <w:rsid w:val="00FA39AD"/>
    <w:rsid w:val="00FA3BC5"/>
    <w:rsid w:val="00FA51B0"/>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table" w:customStyle="1" w:styleId="TableGrid1">
    <w:name w:val="Table Grid1"/>
    <w:basedOn w:val="TableNormal"/>
    <w:next w:val="TableGrid"/>
    <w:uiPriority w:val="59"/>
    <w:rsid w:val="005550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table" w:customStyle="1" w:styleId="TableGrid1">
    <w:name w:val="Table Grid1"/>
    <w:basedOn w:val="TableNormal"/>
    <w:next w:val="TableGrid"/>
    <w:uiPriority w:val="59"/>
    <w:rsid w:val="005550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E29A-26A7-47EF-BC7D-12F67FF2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2</cp:revision>
  <dcterms:created xsi:type="dcterms:W3CDTF">2012-10-24T19:42:00Z</dcterms:created>
  <dcterms:modified xsi:type="dcterms:W3CDTF">2012-10-24T19:42:00Z</dcterms:modified>
</cp:coreProperties>
</file>